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301CE">
        <w:trPr>
          <w:trHeight w:hRule="exact" w:val="1528"/>
        </w:trPr>
        <w:tc>
          <w:tcPr>
            <w:tcW w:w="143" w:type="dxa"/>
          </w:tcPr>
          <w:p w:rsidR="002301CE" w:rsidRDefault="002301CE"/>
        </w:tc>
        <w:tc>
          <w:tcPr>
            <w:tcW w:w="285" w:type="dxa"/>
          </w:tcPr>
          <w:p w:rsidR="002301CE" w:rsidRDefault="002301CE"/>
        </w:tc>
        <w:tc>
          <w:tcPr>
            <w:tcW w:w="710" w:type="dxa"/>
          </w:tcPr>
          <w:p w:rsidR="002301CE" w:rsidRDefault="002301CE"/>
        </w:tc>
        <w:tc>
          <w:tcPr>
            <w:tcW w:w="1419" w:type="dxa"/>
          </w:tcPr>
          <w:p w:rsidR="002301CE" w:rsidRDefault="002301CE"/>
        </w:tc>
        <w:tc>
          <w:tcPr>
            <w:tcW w:w="1419" w:type="dxa"/>
          </w:tcPr>
          <w:p w:rsidR="002301CE" w:rsidRDefault="002301CE"/>
        </w:tc>
        <w:tc>
          <w:tcPr>
            <w:tcW w:w="710" w:type="dxa"/>
          </w:tcPr>
          <w:p w:rsidR="002301CE" w:rsidRDefault="002301CE"/>
        </w:tc>
        <w:tc>
          <w:tcPr>
            <w:tcW w:w="5543" w:type="dxa"/>
            <w:gridSpan w:val="4"/>
            <w:shd w:val="clear" w:color="000000" w:fill="FFFFFF"/>
            <w:tcMar>
              <w:left w:w="34" w:type="dxa"/>
              <w:right w:w="34" w:type="dxa"/>
            </w:tcMar>
          </w:tcPr>
          <w:p w:rsidR="002301CE" w:rsidRDefault="007851FF">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2301CE">
        <w:trPr>
          <w:trHeight w:hRule="exact" w:val="138"/>
        </w:trPr>
        <w:tc>
          <w:tcPr>
            <w:tcW w:w="143" w:type="dxa"/>
          </w:tcPr>
          <w:p w:rsidR="002301CE" w:rsidRDefault="002301CE"/>
        </w:tc>
        <w:tc>
          <w:tcPr>
            <w:tcW w:w="285" w:type="dxa"/>
          </w:tcPr>
          <w:p w:rsidR="002301CE" w:rsidRDefault="002301CE"/>
        </w:tc>
        <w:tc>
          <w:tcPr>
            <w:tcW w:w="710" w:type="dxa"/>
          </w:tcPr>
          <w:p w:rsidR="002301CE" w:rsidRDefault="002301CE"/>
        </w:tc>
        <w:tc>
          <w:tcPr>
            <w:tcW w:w="1419" w:type="dxa"/>
          </w:tcPr>
          <w:p w:rsidR="002301CE" w:rsidRDefault="002301CE"/>
        </w:tc>
        <w:tc>
          <w:tcPr>
            <w:tcW w:w="1419" w:type="dxa"/>
          </w:tcPr>
          <w:p w:rsidR="002301CE" w:rsidRDefault="002301CE"/>
        </w:tc>
        <w:tc>
          <w:tcPr>
            <w:tcW w:w="710" w:type="dxa"/>
          </w:tcPr>
          <w:p w:rsidR="002301CE" w:rsidRDefault="002301CE"/>
        </w:tc>
        <w:tc>
          <w:tcPr>
            <w:tcW w:w="426" w:type="dxa"/>
          </w:tcPr>
          <w:p w:rsidR="002301CE" w:rsidRDefault="002301CE"/>
        </w:tc>
        <w:tc>
          <w:tcPr>
            <w:tcW w:w="1277" w:type="dxa"/>
          </w:tcPr>
          <w:p w:rsidR="002301CE" w:rsidRDefault="002301CE"/>
        </w:tc>
        <w:tc>
          <w:tcPr>
            <w:tcW w:w="993" w:type="dxa"/>
          </w:tcPr>
          <w:p w:rsidR="002301CE" w:rsidRDefault="002301CE"/>
        </w:tc>
        <w:tc>
          <w:tcPr>
            <w:tcW w:w="2836" w:type="dxa"/>
          </w:tcPr>
          <w:p w:rsidR="002301CE" w:rsidRDefault="002301CE"/>
        </w:tc>
      </w:tr>
      <w:tr w:rsidR="002301CE">
        <w:trPr>
          <w:trHeight w:hRule="exact" w:val="585"/>
        </w:trPr>
        <w:tc>
          <w:tcPr>
            <w:tcW w:w="10221" w:type="dxa"/>
            <w:gridSpan w:val="10"/>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301CE" w:rsidRDefault="007851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301CE">
        <w:trPr>
          <w:trHeight w:hRule="exact" w:val="314"/>
        </w:trPr>
        <w:tc>
          <w:tcPr>
            <w:tcW w:w="10221" w:type="dxa"/>
            <w:gridSpan w:val="10"/>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301CE">
        <w:trPr>
          <w:trHeight w:hRule="exact" w:val="211"/>
        </w:trPr>
        <w:tc>
          <w:tcPr>
            <w:tcW w:w="143" w:type="dxa"/>
          </w:tcPr>
          <w:p w:rsidR="002301CE" w:rsidRDefault="002301CE"/>
        </w:tc>
        <w:tc>
          <w:tcPr>
            <w:tcW w:w="285" w:type="dxa"/>
          </w:tcPr>
          <w:p w:rsidR="002301CE" w:rsidRDefault="002301CE"/>
        </w:tc>
        <w:tc>
          <w:tcPr>
            <w:tcW w:w="710" w:type="dxa"/>
          </w:tcPr>
          <w:p w:rsidR="002301CE" w:rsidRDefault="002301CE"/>
        </w:tc>
        <w:tc>
          <w:tcPr>
            <w:tcW w:w="1419" w:type="dxa"/>
          </w:tcPr>
          <w:p w:rsidR="002301CE" w:rsidRDefault="002301CE"/>
        </w:tc>
        <w:tc>
          <w:tcPr>
            <w:tcW w:w="1419" w:type="dxa"/>
          </w:tcPr>
          <w:p w:rsidR="002301CE" w:rsidRDefault="002301CE"/>
        </w:tc>
        <w:tc>
          <w:tcPr>
            <w:tcW w:w="710" w:type="dxa"/>
          </w:tcPr>
          <w:p w:rsidR="002301CE" w:rsidRDefault="002301CE"/>
        </w:tc>
        <w:tc>
          <w:tcPr>
            <w:tcW w:w="426" w:type="dxa"/>
          </w:tcPr>
          <w:p w:rsidR="002301CE" w:rsidRDefault="002301CE"/>
        </w:tc>
        <w:tc>
          <w:tcPr>
            <w:tcW w:w="1277" w:type="dxa"/>
          </w:tcPr>
          <w:p w:rsidR="002301CE" w:rsidRDefault="002301CE"/>
        </w:tc>
        <w:tc>
          <w:tcPr>
            <w:tcW w:w="993" w:type="dxa"/>
          </w:tcPr>
          <w:p w:rsidR="002301CE" w:rsidRDefault="002301CE"/>
        </w:tc>
        <w:tc>
          <w:tcPr>
            <w:tcW w:w="2836" w:type="dxa"/>
          </w:tcPr>
          <w:p w:rsidR="002301CE" w:rsidRDefault="002301CE"/>
        </w:tc>
      </w:tr>
      <w:tr w:rsidR="002301CE">
        <w:trPr>
          <w:trHeight w:hRule="exact" w:val="277"/>
        </w:trPr>
        <w:tc>
          <w:tcPr>
            <w:tcW w:w="143" w:type="dxa"/>
          </w:tcPr>
          <w:p w:rsidR="002301CE" w:rsidRDefault="002301CE"/>
        </w:tc>
        <w:tc>
          <w:tcPr>
            <w:tcW w:w="285" w:type="dxa"/>
          </w:tcPr>
          <w:p w:rsidR="002301CE" w:rsidRDefault="002301CE"/>
        </w:tc>
        <w:tc>
          <w:tcPr>
            <w:tcW w:w="710" w:type="dxa"/>
          </w:tcPr>
          <w:p w:rsidR="002301CE" w:rsidRDefault="002301CE"/>
        </w:tc>
        <w:tc>
          <w:tcPr>
            <w:tcW w:w="1419" w:type="dxa"/>
          </w:tcPr>
          <w:p w:rsidR="002301CE" w:rsidRDefault="002301CE"/>
        </w:tc>
        <w:tc>
          <w:tcPr>
            <w:tcW w:w="1419" w:type="dxa"/>
          </w:tcPr>
          <w:p w:rsidR="002301CE" w:rsidRDefault="002301CE"/>
        </w:tc>
        <w:tc>
          <w:tcPr>
            <w:tcW w:w="710" w:type="dxa"/>
          </w:tcPr>
          <w:p w:rsidR="002301CE" w:rsidRDefault="002301CE"/>
        </w:tc>
        <w:tc>
          <w:tcPr>
            <w:tcW w:w="426" w:type="dxa"/>
          </w:tcPr>
          <w:p w:rsidR="002301CE" w:rsidRDefault="002301CE"/>
        </w:tc>
        <w:tc>
          <w:tcPr>
            <w:tcW w:w="1277" w:type="dxa"/>
          </w:tcPr>
          <w:p w:rsidR="002301CE" w:rsidRDefault="002301CE"/>
        </w:tc>
        <w:tc>
          <w:tcPr>
            <w:tcW w:w="3842" w:type="dxa"/>
            <w:gridSpan w:val="2"/>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УТВЕРЖДАЮ</w:t>
            </w:r>
          </w:p>
        </w:tc>
      </w:tr>
      <w:tr w:rsidR="002301CE">
        <w:trPr>
          <w:trHeight w:hRule="exact" w:val="972"/>
        </w:trPr>
        <w:tc>
          <w:tcPr>
            <w:tcW w:w="143" w:type="dxa"/>
          </w:tcPr>
          <w:p w:rsidR="002301CE" w:rsidRDefault="002301CE"/>
        </w:tc>
        <w:tc>
          <w:tcPr>
            <w:tcW w:w="285" w:type="dxa"/>
          </w:tcPr>
          <w:p w:rsidR="002301CE" w:rsidRDefault="002301CE"/>
        </w:tc>
        <w:tc>
          <w:tcPr>
            <w:tcW w:w="710" w:type="dxa"/>
          </w:tcPr>
          <w:p w:rsidR="002301CE" w:rsidRDefault="002301CE"/>
        </w:tc>
        <w:tc>
          <w:tcPr>
            <w:tcW w:w="1419" w:type="dxa"/>
          </w:tcPr>
          <w:p w:rsidR="002301CE" w:rsidRDefault="002301CE"/>
        </w:tc>
        <w:tc>
          <w:tcPr>
            <w:tcW w:w="1419" w:type="dxa"/>
          </w:tcPr>
          <w:p w:rsidR="002301CE" w:rsidRDefault="002301CE"/>
        </w:tc>
        <w:tc>
          <w:tcPr>
            <w:tcW w:w="710" w:type="dxa"/>
          </w:tcPr>
          <w:p w:rsidR="002301CE" w:rsidRDefault="002301CE"/>
        </w:tc>
        <w:tc>
          <w:tcPr>
            <w:tcW w:w="426" w:type="dxa"/>
          </w:tcPr>
          <w:p w:rsidR="002301CE" w:rsidRDefault="002301CE"/>
        </w:tc>
        <w:tc>
          <w:tcPr>
            <w:tcW w:w="1277" w:type="dxa"/>
          </w:tcPr>
          <w:p w:rsidR="002301CE" w:rsidRDefault="002301CE"/>
        </w:tc>
        <w:tc>
          <w:tcPr>
            <w:tcW w:w="3842" w:type="dxa"/>
            <w:gridSpan w:val="2"/>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301CE" w:rsidRDefault="002301CE">
            <w:pPr>
              <w:spacing w:after="0" w:line="240" w:lineRule="auto"/>
              <w:jc w:val="center"/>
              <w:rPr>
                <w:sz w:val="24"/>
                <w:szCs w:val="24"/>
              </w:rPr>
            </w:pPr>
          </w:p>
          <w:p w:rsidR="002301CE" w:rsidRDefault="007851F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301CE">
        <w:trPr>
          <w:trHeight w:hRule="exact" w:val="277"/>
        </w:trPr>
        <w:tc>
          <w:tcPr>
            <w:tcW w:w="143" w:type="dxa"/>
          </w:tcPr>
          <w:p w:rsidR="002301CE" w:rsidRDefault="002301CE"/>
        </w:tc>
        <w:tc>
          <w:tcPr>
            <w:tcW w:w="285" w:type="dxa"/>
          </w:tcPr>
          <w:p w:rsidR="002301CE" w:rsidRDefault="002301CE"/>
        </w:tc>
        <w:tc>
          <w:tcPr>
            <w:tcW w:w="710" w:type="dxa"/>
          </w:tcPr>
          <w:p w:rsidR="002301CE" w:rsidRDefault="002301CE"/>
        </w:tc>
        <w:tc>
          <w:tcPr>
            <w:tcW w:w="1419" w:type="dxa"/>
          </w:tcPr>
          <w:p w:rsidR="002301CE" w:rsidRDefault="002301CE"/>
        </w:tc>
        <w:tc>
          <w:tcPr>
            <w:tcW w:w="1419" w:type="dxa"/>
          </w:tcPr>
          <w:p w:rsidR="002301CE" w:rsidRDefault="002301CE"/>
        </w:tc>
        <w:tc>
          <w:tcPr>
            <w:tcW w:w="710" w:type="dxa"/>
          </w:tcPr>
          <w:p w:rsidR="002301CE" w:rsidRDefault="002301CE"/>
        </w:tc>
        <w:tc>
          <w:tcPr>
            <w:tcW w:w="426" w:type="dxa"/>
          </w:tcPr>
          <w:p w:rsidR="002301CE" w:rsidRDefault="002301CE"/>
        </w:tc>
        <w:tc>
          <w:tcPr>
            <w:tcW w:w="1277" w:type="dxa"/>
          </w:tcPr>
          <w:p w:rsidR="002301CE" w:rsidRDefault="002301CE"/>
        </w:tc>
        <w:tc>
          <w:tcPr>
            <w:tcW w:w="3842" w:type="dxa"/>
            <w:gridSpan w:val="2"/>
            <w:shd w:val="clear" w:color="000000" w:fill="FFFFFF"/>
            <w:tcMar>
              <w:left w:w="34" w:type="dxa"/>
              <w:right w:w="34" w:type="dxa"/>
            </w:tcMar>
          </w:tcPr>
          <w:p w:rsidR="002301CE" w:rsidRDefault="007851FF">
            <w:pPr>
              <w:spacing w:after="0" w:line="240" w:lineRule="auto"/>
              <w:jc w:val="right"/>
              <w:rPr>
                <w:sz w:val="24"/>
                <w:szCs w:val="24"/>
              </w:rPr>
            </w:pPr>
            <w:r>
              <w:rPr>
                <w:rFonts w:ascii="Times New Roman" w:hAnsi="Times New Roman" w:cs="Times New Roman"/>
                <w:color w:val="000000"/>
                <w:sz w:val="24"/>
                <w:szCs w:val="24"/>
              </w:rPr>
              <w:t>28.03.2022</w:t>
            </w:r>
          </w:p>
        </w:tc>
      </w:tr>
      <w:tr w:rsidR="002301CE">
        <w:trPr>
          <w:trHeight w:hRule="exact" w:val="277"/>
        </w:trPr>
        <w:tc>
          <w:tcPr>
            <w:tcW w:w="143" w:type="dxa"/>
          </w:tcPr>
          <w:p w:rsidR="002301CE" w:rsidRDefault="002301CE"/>
        </w:tc>
        <w:tc>
          <w:tcPr>
            <w:tcW w:w="285" w:type="dxa"/>
          </w:tcPr>
          <w:p w:rsidR="002301CE" w:rsidRDefault="002301CE"/>
        </w:tc>
        <w:tc>
          <w:tcPr>
            <w:tcW w:w="710" w:type="dxa"/>
          </w:tcPr>
          <w:p w:rsidR="002301CE" w:rsidRDefault="002301CE"/>
        </w:tc>
        <w:tc>
          <w:tcPr>
            <w:tcW w:w="1419" w:type="dxa"/>
          </w:tcPr>
          <w:p w:rsidR="002301CE" w:rsidRDefault="002301CE"/>
        </w:tc>
        <w:tc>
          <w:tcPr>
            <w:tcW w:w="1419" w:type="dxa"/>
          </w:tcPr>
          <w:p w:rsidR="002301CE" w:rsidRDefault="002301CE"/>
        </w:tc>
        <w:tc>
          <w:tcPr>
            <w:tcW w:w="710" w:type="dxa"/>
          </w:tcPr>
          <w:p w:rsidR="002301CE" w:rsidRDefault="002301CE"/>
        </w:tc>
        <w:tc>
          <w:tcPr>
            <w:tcW w:w="426" w:type="dxa"/>
          </w:tcPr>
          <w:p w:rsidR="002301CE" w:rsidRDefault="002301CE"/>
        </w:tc>
        <w:tc>
          <w:tcPr>
            <w:tcW w:w="1277" w:type="dxa"/>
          </w:tcPr>
          <w:p w:rsidR="002301CE" w:rsidRDefault="002301CE"/>
        </w:tc>
        <w:tc>
          <w:tcPr>
            <w:tcW w:w="993" w:type="dxa"/>
          </w:tcPr>
          <w:p w:rsidR="002301CE" w:rsidRDefault="002301CE"/>
        </w:tc>
        <w:tc>
          <w:tcPr>
            <w:tcW w:w="2836" w:type="dxa"/>
          </w:tcPr>
          <w:p w:rsidR="002301CE" w:rsidRDefault="002301CE"/>
        </w:tc>
      </w:tr>
      <w:tr w:rsidR="002301CE">
        <w:trPr>
          <w:trHeight w:hRule="exact" w:val="416"/>
        </w:trPr>
        <w:tc>
          <w:tcPr>
            <w:tcW w:w="10221" w:type="dxa"/>
            <w:gridSpan w:val="10"/>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301CE">
        <w:trPr>
          <w:trHeight w:hRule="exact" w:val="775"/>
        </w:trPr>
        <w:tc>
          <w:tcPr>
            <w:tcW w:w="143" w:type="dxa"/>
          </w:tcPr>
          <w:p w:rsidR="002301CE" w:rsidRDefault="002301CE"/>
        </w:tc>
        <w:tc>
          <w:tcPr>
            <w:tcW w:w="285" w:type="dxa"/>
          </w:tcPr>
          <w:p w:rsidR="002301CE" w:rsidRDefault="002301CE"/>
        </w:tc>
        <w:tc>
          <w:tcPr>
            <w:tcW w:w="710" w:type="dxa"/>
          </w:tcPr>
          <w:p w:rsidR="002301CE" w:rsidRDefault="002301CE"/>
        </w:tc>
        <w:tc>
          <w:tcPr>
            <w:tcW w:w="1419" w:type="dxa"/>
          </w:tcPr>
          <w:p w:rsidR="002301CE" w:rsidRDefault="002301CE"/>
        </w:tc>
        <w:tc>
          <w:tcPr>
            <w:tcW w:w="4834" w:type="dxa"/>
            <w:gridSpan w:val="5"/>
            <w:shd w:val="clear" w:color="000000" w:fill="FFFFFF"/>
            <w:tcMar>
              <w:left w:w="34" w:type="dxa"/>
              <w:right w:w="34" w:type="dxa"/>
            </w:tcMar>
          </w:tcPr>
          <w:p w:rsidR="002301CE" w:rsidRDefault="007851FF">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2301CE" w:rsidRDefault="007851FF">
            <w:pPr>
              <w:spacing w:after="0" w:line="240" w:lineRule="auto"/>
              <w:jc w:val="center"/>
              <w:rPr>
                <w:sz w:val="32"/>
                <w:szCs w:val="32"/>
              </w:rPr>
            </w:pPr>
            <w:r>
              <w:rPr>
                <w:rFonts w:ascii="Times New Roman" w:hAnsi="Times New Roman" w:cs="Times New Roman"/>
                <w:color w:val="000000"/>
                <w:sz w:val="32"/>
                <w:szCs w:val="32"/>
              </w:rPr>
              <w:t>Б1.О.02</w:t>
            </w:r>
          </w:p>
        </w:tc>
        <w:tc>
          <w:tcPr>
            <w:tcW w:w="2836" w:type="dxa"/>
          </w:tcPr>
          <w:p w:rsidR="002301CE" w:rsidRDefault="002301CE"/>
        </w:tc>
      </w:tr>
      <w:tr w:rsidR="002301CE">
        <w:trPr>
          <w:trHeight w:hRule="exact" w:val="277"/>
        </w:trPr>
        <w:tc>
          <w:tcPr>
            <w:tcW w:w="10221" w:type="dxa"/>
            <w:gridSpan w:val="10"/>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301CE">
        <w:trPr>
          <w:trHeight w:hRule="exact" w:val="1396"/>
        </w:trPr>
        <w:tc>
          <w:tcPr>
            <w:tcW w:w="143" w:type="dxa"/>
          </w:tcPr>
          <w:p w:rsidR="002301CE" w:rsidRDefault="002301CE"/>
        </w:tc>
        <w:tc>
          <w:tcPr>
            <w:tcW w:w="285" w:type="dxa"/>
          </w:tcPr>
          <w:p w:rsidR="002301CE" w:rsidRDefault="002301CE"/>
        </w:tc>
        <w:tc>
          <w:tcPr>
            <w:tcW w:w="9795" w:type="dxa"/>
            <w:gridSpan w:val="8"/>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2301CE" w:rsidRDefault="007851F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2301CE" w:rsidRDefault="007851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301CE">
        <w:trPr>
          <w:trHeight w:hRule="exact" w:val="833"/>
        </w:trPr>
        <w:tc>
          <w:tcPr>
            <w:tcW w:w="10221" w:type="dxa"/>
            <w:gridSpan w:val="10"/>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2301CE">
        <w:trPr>
          <w:trHeight w:hRule="exact" w:val="277"/>
        </w:trPr>
        <w:tc>
          <w:tcPr>
            <w:tcW w:w="3984" w:type="dxa"/>
            <w:gridSpan w:val="5"/>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301CE" w:rsidRDefault="002301CE"/>
        </w:tc>
        <w:tc>
          <w:tcPr>
            <w:tcW w:w="426" w:type="dxa"/>
          </w:tcPr>
          <w:p w:rsidR="002301CE" w:rsidRDefault="002301CE"/>
        </w:tc>
        <w:tc>
          <w:tcPr>
            <w:tcW w:w="1277" w:type="dxa"/>
          </w:tcPr>
          <w:p w:rsidR="002301CE" w:rsidRDefault="002301CE"/>
        </w:tc>
        <w:tc>
          <w:tcPr>
            <w:tcW w:w="993" w:type="dxa"/>
          </w:tcPr>
          <w:p w:rsidR="002301CE" w:rsidRDefault="002301CE"/>
        </w:tc>
        <w:tc>
          <w:tcPr>
            <w:tcW w:w="2836" w:type="dxa"/>
          </w:tcPr>
          <w:p w:rsidR="002301CE" w:rsidRDefault="002301CE"/>
        </w:tc>
      </w:tr>
      <w:tr w:rsidR="002301CE">
        <w:trPr>
          <w:trHeight w:hRule="exact" w:val="155"/>
        </w:trPr>
        <w:tc>
          <w:tcPr>
            <w:tcW w:w="143" w:type="dxa"/>
          </w:tcPr>
          <w:p w:rsidR="002301CE" w:rsidRDefault="002301CE"/>
        </w:tc>
        <w:tc>
          <w:tcPr>
            <w:tcW w:w="285" w:type="dxa"/>
          </w:tcPr>
          <w:p w:rsidR="002301CE" w:rsidRDefault="002301CE"/>
        </w:tc>
        <w:tc>
          <w:tcPr>
            <w:tcW w:w="710" w:type="dxa"/>
          </w:tcPr>
          <w:p w:rsidR="002301CE" w:rsidRDefault="002301CE"/>
        </w:tc>
        <w:tc>
          <w:tcPr>
            <w:tcW w:w="1419" w:type="dxa"/>
          </w:tcPr>
          <w:p w:rsidR="002301CE" w:rsidRDefault="002301CE"/>
        </w:tc>
        <w:tc>
          <w:tcPr>
            <w:tcW w:w="1419" w:type="dxa"/>
          </w:tcPr>
          <w:p w:rsidR="002301CE" w:rsidRDefault="002301CE"/>
        </w:tc>
        <w:tc>
          <w:tcPr>
            <w:tcW w:w="710" w:type="dxa"/>
          </w:tcPr>
          <w:p w:rsidR="002301CE" w:rsidRDefault="002301CE"/>
        </w:tc>
        <w:tc>
          <w:tcPr>
            <w:tcW w:w="426" w:type="dxa"/>
          </w:tcPr>
          <w:p w:rsidR="002301CE" w:rsidRDefault="002301CE"/>
        </w:tc>
        <w:tc>
          <w:tcPr>
            <w:tcW w:w="1277" w:type="dxa"/>
          </w:tcPr>
          <w:p w:rsidR="002301CE" w:rsidRDefault="002301CE"/>
        </w:tc>
        <w:tc>
          <w:tcPr>
            <w:tcW w:w="993" w:type="dxa"/>
          </w:tcPr>
          <w:p w:rsidR="002301CE" w:rsidRDefault="002301CE"/>
        </w:tc>
        <w:tc>
          <w:tcPr>
            <w:tcW w:w="2836" w:type="dxa"/>
          </w:tcPr>
          <w:p w:rsidR="002301CE" w:rsidRDefault="002301CE"/>
        </w:tc>
      </w:tr>
      <w:tr w:rsidR="002301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301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ПРОГРАММИСТ</w:t>
            </w:r>
          </w:p>
        </w:tc>
      </w:tr>
      <w:tr w:rsidR="002301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2301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2301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СИСТЕМНЫЙ АНАЛИТИК</w:t>
            </w:r>
          </w:p>
        </w:tc>
      </w:tr>
      <w:tr w:rsidR="002301CE">
        <w:trPr>
          <w:trHeight w:hRule="exact" w:val="124"/>
        </w:trPr>
        <w:tc>
          <w:tcPr>
            <w:tcW w:w="143" w:type="dxa"/>
          </w:tcPr>
          <w:p w:rsidR="002301CE" w:rsidRDefault="002301CE"/>
        </w:tc>
        <w:tc>
          <w:tcPr>
            <w:tcW w:w="285" w:type="dxa"/>
          </w:tcPr>
          <w:p w:rsidR="002301CE" w:rsidRDefault="002301CE"/>
        </w:tc>
        <w:tc>
          <w:tcPr>
            <w:tcW w:w="710" w:type="dxa"/>
          </w:tcPr>
          <w:p w:rsidR="002301CE" w:rsidRDefault="002301CE"/>
        </w:tc>
        <w:tc>
          <w:tcPr>
            <w:tcW w:w="1419" w:type="dxa"/>
          </w:tcPr>
          <w:p w:rsidR="002301CE" w:rsidRDefault="002301CE"/>
        </w:tc>
        <w:tc>
          <w:tcPr>
            <w:tcW w:w="1419" w:type="dxa"/>
          </w:tcPr>
          <w:p w:rsidR="002301CE" w:rsidRDefault="002301CE"/>
        </w:tc>
        <w:tc>
          <w:tcPr>
            <w:tcW w:w="710" w:type="dxa"/>
          </w:tcPr>
          <w:p w:rsidR="002301CE" w:rsidRDefault="002301CE"/>
        </w:tc>
        <w:tc>
          <w:tcPr>
            <w:tcW w:w="426" w:type="dxa"/>
          </w:tcPr>
          <w:p w:rsidR="002301CE" w:rsidRDefault="002301CE"/>
        </w:tc>
        <w:tc>
          <w:tcPr>
            <w:tcW w:w="1277" w:type="dxa"/>
          </w:tcPr>
          <w:p w:rsidR="002301CE" w:rsidRDefault="002301CE"/>
        </w:tc>
        <w:tc>
          <w:tcPr>
            <w:tcW w:w="993" w:type="dxa"/>
          </w:tcPr>
          <w:p w:rsidR="002301CE" w:rsidRDefault="002301CE"/>
        </w:tc>
        <w:tc>
          <w:tcPr>
            <w:tcW w:w="2836" w:type="dxa"/>
          </w:tcPr>
          <w:p w:rsidR="002301CE" w:rsidRDefault="002301CE"/>
        </w:tc>
      </w:tr>
      <w:tr w:rsidR="002301CE">
        <w:trPr>
          <w:trHeight w:hRule="exact" w:val="277"/>
        </w:trPr>
        <w:tc>
          <w:tcPr>
            <w:tcW w:w="5118" w:type="dxa"/>
            <w:gridSpan w:val="7"/>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2301CE">
        <w:trPr>
          <w:trHeight w:hRule="exact" w:val="36"/>
        </w:trPr>
        <w:tc>
          <w:tcPr>
            <w:tcW w:w="143" w:type="dxa"/>
          </w:tcPr>
          <w:p w:rsidR="002301CE" w:rsidRDefault="002301CE"/>
        </w:tc>
        <w:tc>
          <w:tcPr>
            <w:tcW w:w="285" w:type="dxa"/>
          </w:tcPr>
          <w:p w:rsidR="002301CE" w:rsidRDefault="002301CE"/>
        </w:tc>
        <w:tc>
          <w:tcPr>
            <w:tcW w:w="710" w:type="dxa"/>
          </w:tcPr>
          <w:p w:rsidR="002301CE" w:rsidRDefault="002301CE"/>
        </w:tc>
        <w:tc>
          <w:tcPr>
            <w:tcW w:w="1419" w:type="dxa"/>
          </w:tcPr>
          <w:p w:rsidR="002301CE" w:rsidRDefault="002301CE"/>
        </w:tc>
        <w:tc>
          <w:tcPr>
            <w:tcW w:w="1419" w:type="dxa"/>
          </w:tcPr>
          <w:p w:rsidR="002301CE" w:rsidRDefault="002301CE"/>
        </w:tc>
        <w:tc>
          <w:tcPr>
            <w:tcW w:w="710" w:type="dxa"/>
          </w:tcPr>
          <w:p w:rsidR="002301CE" w:rsidRDefault="002301CE"/>
        </w:tc>
        <w:tc>
          <w:tcPr>
            <w:tcW w:w="426" w:type="dxa"/>
          </w:tcPr>
          <w:p w:rsidR="002301CE" w:rsidRDefault="002301CE"/>
        </w:tc>
        <w:tc>
          <w:tcPr>
            <w:tcW w:w="5118" w:type="dxa"/>
            <w:gridSpan w:val="3"/>
            <w:vMerge/>
            <w:shd w:val="clear" w:color="000000" w:fill="FFFFFF"/>
            <w:tcMar>
              <w:left w:w="34" w:type="dxa"/>
              <w:right w:w="34" w:type="dxa"/>
            </w:tcMar>
          </w:tcPr>
          <w:p w:rsidR="002301CE" w:rsidRDefault="002301CE"/>
        </w:tc>
      </w:tr>
      <w:tr w:rsidR="002301CE">
        <w:trPr>
          <w:trHeight w:hRule="exact" w:val="2628"/>
        </w:trPr>
        <w:tc>
          <w:tcPr>
            <w:tcW w:w="143" w:type="dxa"/>
          </w:tcPr>
          <w:p w:rsidR="002301CE" w:rsidRDefault="002301CE"/>
        </w:tc>
        <w:tc>
          <w:tcPr>
            <w:tcW w:w="285" w:type="dxa"/>
          </w:tcPr>
          <w:p w:rsidR="002301CE" w:rsidRDefault="002301CE"/>
        </w:tc>
        <w:tc>
          <w:tcPr>
            <w:tcW w:w="710" w:type="dxa"/>
          </w:tcPr>
          <w:p w:rsidR="002301CE" w:rsidRDefault="002301CE"/>
        </w:tc>
        <w:tc>
          <w:tcPr>
            <w:tcW w:w="1419" w:type="dxa"/>
          </w:tcPr>
          <w:p w:rsidR="002301CE" w:rsidRDefault="002301CE"/>
        </w:tc>
        <w:tc>
          <w:tcPr>
            <w:tcW w:w="1419" w:type="dxa"/>
          </w:tcPr>
          <w:p w:rsidR="002301CE" w:rsidRDefault="002301CE"/>
        </w:tc>
        <w:tc>
          <w:tcPr>
            <w:tcW w:w="710" w:type="dxa"/>
          </w:tcPr>
          <w:p w:rsidR="002301CE" w:rsidRDefault="002301CE"/>
        </w:tc>
        <w:tc>
          <w:tcPr>
            <w:tcW w:w="426" w:type="dxa"/>
          </w:tcPr>
          <w:p w:rsidR="002301CE" w:rsidRDefault="002301CE"/>
        </w:tc>
        <w:tc>
          <w:tcPr>
            <w:tcW w:w="1277" w:type="dxa"/>
          </w:tcPr>
          <w:p w:rsidR="002301CE" w:rsidRDefault="002301CE"/>
        </w:tc>
        <w:tc>
          <w:tcPr>
            <w:tcW w:w="993" w:type="dxa"/>
          </w:tcPr>
          <w:p w:rsidR="002301CE" w:rsidRDefault="002301CE"/>
        </w:tc>
        <w:tc>
          <w:tcPr>
            <w:tcW w:w="2836" w:type="dxa"/>
          </w:tcPr>
          <w:p w:rsidR="002301CE" w:rsidRDefault="002301CE"/>
        </w:tc>
      </w:tr>
      <w:tr w:rsidR="002301CE">
        <w:trPr>
          <w:trHeight w:hRule="exact" w:val="277"/>
        </w:trPr>
        <w:tc>
          <w:tcPr>
            <w:tcW w:w="143" w:type="dxa"/>
          </w:tcPr>
          <w:p w:rsidR="002301CE" w:rsidRDefault="002301CE"/>
        </w:tc>
        <w:tc>
          <w:tcPr>
            <w:tcW w:w="10079" w:type="dxa"/>
            <w:gridSpan w:val="9"/>
            <w:vMerge w:val="restart"/>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301CE">
        <w:trPr>
          <w:trHeight w:hRule="exact" w:val="138"/>
        </w:trPr>
        <w:tc>
          <w:tcPr>
            <w:tcW w:w="143" w:type="dxa"/>
          </w:tcPr>
          <w:p w:rsidR="002301CE" w:rsidRDefault="002301CE"/>
        </w:tc>
        <w:tc>
          <w:tcPr>
            <w:tcW w:w="10079" w:type="dxa"/>
            <w:gridSpan w:val="9"/>
            <w:vMerge/>
            <w:shd w:val="clear" w:color="000000" w:fill="FFFFFF"/>
            <w:tcMar>
              <w:left w:w="34" w:type="dxa"/>
              <w:right w:w="34" w:type="dxa"/>
            </w:tcMar>
          </w:tcPr>
          <w:p w:rsidR="002301CE" w:rsidRDefault="002301CE"/>
        </w:tc>
      </w:tr>
      <w:tr w:rsidR="002301CE">
        <w:trPr>
          <w:trHeight w:hRule="exact" w:val="1666"/>
        </w:trPr>
        <w:tc>
          <w:tcPr>
            <w:tcW w:w="143" w:type="dxa"/>
          </w:tcPr>
          <w:p w:rsidR="002301CE" w:rsidRDefault="002301CE"/>
        </w:tc>
        <w:tc>
          <w:tcPr>
            <w:tcW w:w="10079" w:type="dxa"/>
            <w:gridSpan w:val="9"/>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301CE" w:rsidRDefault="002301CE">
            <w:pPr>
              <w:spacing w:after="0" w:line="240" w:lineRule="auto"/>
              <w:jc w:val="center"/>
              <w:rPr>
                <w:sz w:val="24"/>
                <w:szCs w:val="24"/>
              </w:rPr>
            </w:pPr>
          </w:p>
          <w:p w:rsidR="002301CE" w:rsidRDefault="007851F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301CE" w:rsidRDefault="002301CE">
            <w:pPr>
              <w:spacing w:after="0" w:line="240" w:lineRule="auto"/>
              <w:jc w:val="center"/>
              <w:rPr>
                <w:sz w:val="24"/>
                <w:szCs w:val="24"/>
              </w:rPr>
            </w:pPr>
          </w:p>
          <w:p w:rsidR="002301CE" w:rsidRDefault="007851FF">
            <w:pPr>
              <w:spacing w:after="0" w:line="240" w:lineRule="auto"/>
              <w:jc w:val="center"/>
              <w:rPr>
                <w:sz w:val="24"/>
                <w:szCs w:val="24"/>
              </w:rPr>
            </w:pPr>
            <w:r>
              <w:rPr>
                <w:rFonts w:ascii="Times New Roman" w:hAnsi="Times New Roman" w:cs="Times New Roman"/>
                <w:color w:val="000000"/>
                <w:sz w:val="24"/>
                <w:szCs w:val="24"/>
              </w:rPr>
              <w:t>Омск, 2022</w:t>
            </w:r>
          </w:p>
        </w:tc>
      </w:tr>
    </w:tbl>
    <w:p w:rsidR="002301CE" w:rsidRDefault="007851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301CE">
        <w:trPr>
          <w:trHeight w:hRule="exact" w:val="2222"/>
        </w:trPr>
        <w:tc>
          <w:tcPr>
            <w:tcW w:w="10788"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lastRenderedPageBreak/>
              <w:t>Составитель:</w:t>
            </w:r>
          </w:p>
          <w:p w:rsidR="002301CE" w:rsidRDefault="002301CE">
            <w:pPr>
              <w:spacing w:after="0" w:line="240" w:lineRule="auto"/>
              <w:rPr>
                <w:sz w:val="24"/>
                <w:szCs w:val="24"/>
              </w:rPr>
            </w:pPr>
          </w:p>
          <w:p w:rsidR="002301CE" w:rsidRDefault="007851FF">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2301CE" w:rsidRDefault="002301CE">
            <w:pPr>
              <w:spacing w:after="0" w:line="240" w:lineRule="auto"/>
              <w:rPr>
                <w:sz w:val="24"/>
                <w:szCs w:val="24"/>
              </w:rPr>
            </w:pPr>
          </w:p>
          <w:p w:rsidR="002301CE" w:rsidRDefault="007851F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301CE" w:rsidRDefault="007851FF">
            <w:pPr>
              <w:spacing w:after="0" w:line="240" w:lineRule="auto"/>
              <w:rPr>
                <w:sz w:val="24"/>
                <w:szCs w:val="24"/>
              </w:rPr>
            </w:pPr>
            <w:r>
              <w:rPr>
                <w:rFonts w:ascii="Times New Roman" w:hAnsi="Times New Roman" w:cs="Times New Roman"/>
                <w:color w:val="000000"/>
                <w:sz w:val="24"/>
                <w:szCs w:val="24"/>
              </w:rPr>
              <w:t>Протокол от 25.03.2022 г.  №8</w:t>
            </w:r>
          </w:p>
        </w:tc>
      </w:tr>
      <w:tr w:rsidR="002301CE">
        <w:trPr>
          <w:trHeight w:hRule="exact" w:val="277"/>
        </w:trPr>
        <w:tc>
          <w:tcPr>
            <w:tcW w:w="10788"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301CE" w:rsidRDefault="007851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1CE">
        <w:trPr>
          <w:trHeight w:hRule="exact" w:val="277"/>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301CE">
        <w:trPr>
          <w:trHeight w:hRule="exact" w:val="555"/>
        </w:trPr>
        <w:tc>
          <w:tcPr>
            <w:tcW w:w="9640" w:type="dxa"/>
          </w:tcPr>
          <w:p w:rsidR="002301CE" w:rsidRDefault="002301CE"/>
        </w:tc>
      </w:tr>
      <w:tr w:rsidR="002301CE">
        <w:trPr>
          <w:trHeight w:hRule="exact" w:val="8751"/>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301CE" w:rsidRDefault="007851F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301CE" w:rsidRDefault="007851F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301CE" w:rsidRDefault="007851F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01CE" w:rsidRDefault="007851F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01CE" w:rsidRDefault="007851F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301CE" w:rsidRDefault="007851F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301CE" w:rsidRDefault="007851F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301CE" w:rsidRDefault="007851F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301CE" w:rsidRDefault="007851F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301CE" w:rsidRDefault="007851F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301CE" w:rsidRDefault="007851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301CE" w:rsidRDefault="007851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1CE">
        <w:trPr>
          <w:trHeight w:hRule="exact" w:val="277"/>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301CE">
        <w:trPr>
          <w:trHeight w:hRule="exact" w:val="15113"/>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301CE" w:rsidRDefault="007851F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2301CE" w:rsidRDefault="007851F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301CE" w:rsidRDefault="007851F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301CE" w:rsidRDefault="007851F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01CE" w:rsidRDefault="007851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01CE" w:rsidRDefault="007851F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01CE" w:rsidRDefault="007851F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01CE" w:rsidRDefault="007851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01CE" w:rsidRDefault="007851F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2301CE" w:rsidRDefault="007851F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2022/2023 учебного года:</w:t>
            </w:r>
          </w:p>
          <w:p w:rsidR="002301CE" w:rsidRDefault="007851F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301CE" w:rsidRDefault="007851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1CE">
        <w:trPr>
          <w:trHeight w:hRule="exact" w:val="285"/>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2301CE">
        <w:trPr>
          <w:trHeight w:hRule="exact" w:val="138"/>
        </w:trPr>
        <w:tc>
          <w:tcPr>
            <w:tcW w:w="9640" w:type="dxa"/>
          </w:tcPr>
          <w:p w:rsidR="002301CE" w:rsidRDefault="002301CE"/>
        </w:tc>
      </w:tr>
      <w:tr w:rsidR="002301CE">
        <w:trPr>
          <w:trHeight w:hRule="exact" w:val="1125"/>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b/>
                <w:color w:val="000000"/>
                <w:sz w:val="24"/>
                <w:szCs w:val="24"/>
              </w:rPr>
              <w:t>1. Наименование дисциплины: Б1.О.02 «Экономическая теория».</w:t>
            </w:r>
          </w:p>
          <w:p w:rsidR="002301CE" w:rsidRDefault="007851F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301CE">
        <w:trPr>
          <w:trHeight w:hRule="exact" w:val="139"/>
        </w:trPr>
        <w:tc>
          <w:tcPr>
            <w:tcW w:w="9640" w:type="dxa"/>
          </w:tcPr>
          <w:p w:rsidR="002301CE" w:rsidRDefault="002301CE"/>
        </w:tc>
      </w:tr>
      <w:tr w:rsidR="002301CE">
        <w:trPr>
          <w:trHeight w:hRule="exact" w:val="3260"/>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301CE" w:rsidRDefault="007851F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301C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b/>
                <w:color w:val="000000"/>
                <w:sz w:val="24"/>
                <w:szCs w:val="24"/>
              </w:rPr>
              <w:t>Код компетенции: ОПК-6</w:t>
            </w:r>
          </w:p>
          <w:p w:rsidR="002301CE" w:rsidRDefault="007851FF">
            <w:pPr>
              <w:spacing w:after="0" w:line="240" w:lineRule="auto"/>
              <w:rPr>
                <w:sz w:val="24"/>
                <w:szCs w:val="24"/>
              </w:rPr>
            </w:pPr>
            <w:r>
              <w:rPr>
                <w:rFonts w:ascii="Times New Roman" w:hAnsi="Times New Roman" w:cs="Times New Roman"/>
                <w:b/>
                <w:color w:val="000000"/>
                <w:sz w:val="24"/>
                <w:szCs w:val="24"/>
              </w:rPr>
              <w:t>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rsidR="002301CE">
        <w:trPr>
          <w:trHeight w:hRule="exact" w:val="585"/>
        </w:trPr>
        <w:tc>
          <w:tcPr>
            <w:tcW w:w="9654" w:type="dxa"/>
            <w:shd w:val="clear" w:color="000000" w:fill="FFFFFF"/>
            <w:tcMar>
              <w:left w:w="34" w:type="dxa"/>
              <w:right w:w="34" w:type="dxa"/>
            </w:tcMar>
          </w:tcPr>
          <w:p w:rsidR="002301CE" w:rsidRDefault="002301CE">
            <w:pPr>
              <w:spacing w:after="0" w:line="240" w:lineRule="auto"/>
              <w:rPr>
                <w:sz w:val="24"/>
                <w:szCs w:val="24"/>
              </w:rPr>
            </w:pPr>
          </w:p>
          <w:p w:rsidR="002301CE" w:rsidRDefault="007851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01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ИОПК-6.1 знать основы теории систем и системного анализа</w:t>
            </w:r>
          </w:p>
        </w:tc>
      </w:tr>
      <w:tr w:rsidR="002301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ИОПК-6.7 уметь применять методы теории систем и системного анализа</w:t>
            </w:r>
          </w:p>
        </w:tc>
      </w:tr>
      <w:tr w:rsidR="002301C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rsidR="00230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rsidR="002301CE">
        <w:trPr>
          <w:trHeight w:hRule="exact" w:val="277"/>
        </w:trPr>
        <w:tc>
          <w:tcPr>
            <w:tcW w:w="9640" w:type="dxa"/>
          </w:tcPr>
          <w:p w:rsidR="002301CE" w:rsidRDefault="002301CE"/>
        </w:tc>
      </w:tr>
      <w:tr w:rsidR="002301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b/>
                <w:color w:val="000000"/>
                <w:sz w:val="24"/>
                <w:szCs w:val="24"/>
              </w:rPr>
              <w:t>Код компетенции: УК-9</w:t>
            </w:r>
          </w:p>
          <w:p w:rsidR="002301CE" w:rsidRDefault="007851FF">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2301CE">
        <w:trPr>
          <w:trHeight w:hRule="exact" w:val="585"/>
        </w:trPr>
        <w:tc>
          <w:tcPr>
            <w:tcW w:w="9654" w:type="dxa"/>
            <w:shd w:val="clear" w:color="000000" w:fill="FFFFFF"/>
            <w:tcMar>
              <w:left w:w="34" w:type="dxa"/>
              <w:right w:w="34" w:type="dxa"/>
            </w:tcMar>
          </w:tcPr>
          <w:p w:rsidR="002301CE" w:rsidRDefault="002301CE">
            <w:pPr>
              <w:spacing w:after="0" w:line="240" w:lineRule="auto"/>
              <w:rPr>
                <w:sz w:val="24"/>
                <w:szCs w:val="24"/>
              </w:rPr>
            </w:pPr>
          </w:p>
          <w:p w:rsidR="002301CE" w:rsidRDefault="007851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01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ИУК-9.1 знать основные законы и закономерности функционирования экономики</w:t>
            </w:r>
          </w:p>
        </w:tc>
      </w:tr>
      <w:tr w:rsidR="002301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ИУК-9.2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2301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ИУК-9.3 уметь применять экономические знания при выполнении практических задач</w:t>
            </w:r>
          </w:p>
        </w:tc>
      </w:tr>
      <w:tr w:rsidR="00230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ИУК-9.4 уметь принимать обоснованные экономические решения в различных областях жизнедеятельности</w:t>
            </w:r>
          </w:p>
        </w:tc>
      </w:tr>
      <w:tr w:rsidR="00230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ИУК-9.5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2301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ИУК-9.6 владеть навыками применения экономических инструментов</w:t>
            </w:r>
          </w:p>
        </w:tc>
      </w:tr>
      <w:tr w:rsidR="002301CE">
        <w:trPr>
          <w:trHeight w:hRule="exact" w:val="416"/>
        </w:trPr>
        <w:tc>
          <w:tcPr>
            <w:tcW w:w="9640" w:type="dxa"/>
          </w:tcPr>
          <w:p w:rsidR="002301CE" w:rsidRDefault="002301CE"/>
        </w:tc>
      </w:tr>
      <w:tr w:rsidR="002301CE">
        <w:trPr>
          <w:trHeight w:hRule="exact" w:val="304"/>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301CE">
        <w:trPr>
          <w:trHeight w:hRule="exact" w:val="982"/>
        </w:trPr>
        <w:tc>
          <w:tcPr>
            <w:tcW w:w="9654" w:type="dxa"/>
            <w:shd w:val="clear" w:color="000000" w:fill="FFFFFF"/>
            <w:tcMar>
              <w:left w:w="34" w:type="dxa"/>
              <w:right w:w="34" w:type="dxa"/>
            </w:tcMar>
          </w:tcPr>
          <w:p w:rsidR="002301CE" w:rsidRDefault="002301CE">
            <w:pPr>
              <w:spacing w:after="0" w:line="240" w:lineRule="auto"/>
              <w:jc w:val="both"/>
              <w:rPr>
                <w:sz w:val="24"/>
                <w:szCs w:val="24"/>
              </w:rPr>
            </w:pPr>
          </w:p>
          <w:p w:rsidR="002301CE" w:rsidRDefault="007851FF">
            <w:pPr>
              <w:spacing w:after="0" w:line="240" w:lineRule="auto"/>
              <w:jc w:val="both"/>
              <w:rPr>
                <w:sz w:val="24"/>
                <w:szCs w:val="24"/>
              </w:rPr>
            </w:pPr>
            <w:r>
              <w:rPr>
                <w:rFonts w:ascii="Times New Roman" w:hAnsi="Times New Roman" w:cs="Times New Roman"/>
                <w:color w:val="000000"/>
                <w:sz w:val="24"/>
                <w:szCs w:val="24"/>
              </w:rPr>
              <w:t>Дисциплина Б1.О.02 «Экономическая теория» относится к обязательной части, является дисциплиной Блока Б1. «Дисциплины (модули)».  основной профессиональной</w:t>
            </w:r>
          </w:p>
        </w:tc>
      </w:tr>
    </w:tbl>
    <w:p w:rsidR="002301CE" w:rsidRDefault="007851F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301CE">
        <w:trPr>
          <w:trHeight w:hRule="exact" w:val="555"/>
        </w:trPr>
        <w:tc>
          <w:tcPr>
            <w:tcW w:w="9654" w:type="dxa"/>
            <w:gridSpan w:val="7"/>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высшего образования - бакалавриат по направлению подготовки 09.03.03 Прикладная информатика.</w:t>
            </w:r>
          </w:p>
        </w:tc>
      </w:tr>
      <w:tr w:rsidR="002301CE">
        <w:trPr>
          <w:trHeight w:hRule="exact" w:val="138"/>
        </w:trPr>
        <w:tc>
          <w:tcPr>
            <w:tcW w:w="3970" w:type="dxa"/>
          </w:tcPr>
          <w:p w:rsidR="002301CE" w:rsidRDefault="002301CE"/>
        </w:tc>
        <w:tc>
          <w:tcPr>
            <w:tcW w:w="1702" w:type="dxa"/>
          </w:tcPr>
          <w:p w:rsidR="002301CE" w:rsidRDefault="002301CE"/>
        </w:tc>
        <w:tc>
          <w:tcPr>
            <w:tcW w:w="1702" w:type="dxa"/>
          </w:tcPr>
          <w:p w:rsidR="002301CE" w:rsidRDefault="002301CE"/>
        </w:tc>
        <w:tc>
          <w:tcPr>
            <w:tcW w:w="426" w:type="dxa"/>
          </w:tcPr>
          <w:p w:rsidR="002301CE" w:rsidRDefault="002301CE"/>
        </w:tc>
        <w:tc>
          <w:tcPr>
            <w:tcW w:w="710" w:type="dxa"/>
          </w:tcPr>
          <w:p w:rsidR="002301CE" w:rsidRDefault="002301CE"/>
        </w:tc>
        <w:tc>
          <w:tcPr>
            <w:tcW w:w="143" w:type="dxa"/>
          </w:tcPr>
          <w:p w:rsidR="002301CE" w:rsidRDefault="002301CE"/>
        </w:tc>
        <w:tc>
          <w:tcPr>
            <w:tcW w:w="993" w:type="dxa"/>
          </w:tcPr>
          <w:p w:rsidR="002301CE" w:rsidRDefault="002301CE"/>
        </w:tc>
      </w:tr>
      <w:tr w:rsidR="002301C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1CE" w:rsidRDefault="007851F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1CE" w:rsidRDefault="007851FF">
            <w:pPr>
              <w:spacing w:after="0" w:line="240" w:lineRule="auto"/>
              <w:jc w:val="center"/>
              <w:rPr>
                <w:sz w:val="24"/>
                <w:szCs w:val="24"/>
              </w:rPr>
            </w:pPr>
            <w:r>
              <w:rPr>
                <w:rFonts w:ascii="Times New Roman" w:hAnsi="Times New Roman" w:cs="Times New Roman"/>
                <w:color w:val="000000"/>
                <w:sz w:val="24"/>
                <w:szCs w:val="24"/>
              </w:rPr>
              <w:t>Коды</w:t>
            </w:r>
          </w:p>
          <w:p w:rsidR="002301CE" w:rsidRDefault="007851FF">
            <w:pPr>
              <w:spacing w:after="0" w:line="240" w:lineRule="auto"/>
              <w:jc w:val="center"/>
              <w:rPr>
                <w:sz w:val="24"/>
                <w:szCs w:val="24"/>
              </w:rPr>
            </w:pPr>
            <w:r>
              <w:rPr>
                <w:rFonts w:ascii="Times New Roman" w:hAnsi="Times New Roman" w:cs="Times New Roman"/>
                <w:color w:val="000000"/>
                <w:sz w:val="24"/>
                <w:szCs w:val="24"/>
              </w:rPr>
              <w:t>форми-</w:t>
            </w:r>
          </w:p>
          <w:p w:rsidR="002301CE" w:rsidRDefault="007851FF">
            <w:pPr>
              <w:spacing w:after="0" w:line="240" w:lineRule="auto"/>
              <w:jc w:val="center"/>
              <w:rPr>
                <w:sz w:val="24"/>
                <w:szCs w:val="24"/>
              </w:rPr>
            </w:pPr>
            <w:r>
              <w:rPr>
                <w:rFonts w:ascii="Times New Roman" w:hAnsi="Times New Roman" w:cs="Times New Roman"/>
                <w:color w:val="000000"/>
                <w:sz w:val="24"/>
                <w:szCs w:val="24"/>
              </w:rPr>
              <w:t>руемых</w:t>
            </w:r>
          </w:p>
          <w:p w:rsidR="002301CE" w:rsidRDefault="007851FF">
            <w:pPr>
              <w:spacing w:after="0" w:line="240" w:lineRule="auto"/>
              <w:jc w:val="center"/>
              <w:rPr>
                <w:sz w:val="24"/>
                <w:szCs w:val="24"/>
              </w:rPr>
            </w:pPr>
            <w:r>
              <w:rPr>
                <w:rFonts w:ascii="Times New Roman" w:hAnsi="Times New Roman" w:cs="Times New Roman"/>
                <w:color w:val="000000"/>
                <w:sz w:val="24"/>
                <w:szCs w:val="24"/>
              </w:rPr>
              <w:t>компе-</w:t>
            </w:r>
          </w:p>
          <w:p w:rsidR="002301CE" w:rsidRDefault="007851FF">
            <w:pPr>
              <w:spacing w:after="0" w:line="240" w:lineRule="auto"/>
              <w:jc w:val="center"/>
              <w:rPr>
                <w:sz w:val="24"/>
                <w:szCs w:val="24"/>
              </w:rPr>
            </w:pPr>
            <w:r>
              <w:rPr>
                <w:rFonts w:ascii="Times New Roman" w:hAnsi="Times New Roman" w:cs="Times New Roman"/>
                <w:color w:val="000000"/>
                <w:sz w:val="24"/>
                <w:szCs w:val="24"/>
              </w:rPr>
              <w:t>тенций</w:t>
            </w:r>
          </w:p>
        </w:tc>
      </w:tr>
      <w:tr w:rsidR="002301C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1CE" w:rsidRDefault="007851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1CE" w:rsidRDefault="002301CE"/>
        </w:tc>
      </w:tr>
      <w:tr w:rsidR="002301C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1CE" w:rsidRDefault="007851F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1CE" w:rsidRDefault="007851F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1CE" w:rsidRDefault="002301CE"/>
        </w:tc>
      </w:tr>
      <w:tr w:rsidR="002301CE">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1CE" w:rsidRDefault="007851FF">
            <w:pPr>
              <w:spacing w:after="0" w:line="240" w:lineRule="auto"/>
              <w:jc w:val="center"/>
            </w:pPr>
            <w:r>
              <w:rPr>
                <w:rFonts w:ascii="Times New Roman" w:hAnsi="Times New Roman" w:cs="Times New Roman"/>
                <w:color w:val="000000"/>
              </w:rPr>
              <w:t>Математика</w:t>
            </w:r>
          </w:p>
          <w:p w:rsidR="002301CE" w:rsidRDefault="002301CE">
            <w:pPr>
              <w:spacing w:after="0" w:line="240" w:lineRule="auto"/>
              <w:jc w:val="center"/>
            </w:pPr>
          </w:p>
          <w:p w:rsidR="002301CE" w:rsidRDefault="002301CE">
            <w:pPr>
              <w:spacing w:after="0" w:line="240" w:lineRule="auto"/>
              <w:jc w:val="center"/>
            </w:pPr>
          </w:p>
          <w:p w:rsidR="002301CE" w:rsidRDefault="002301CE">
            <w:pPr>
              <w:spacing w:after="0" w:line="240" w:lineRule="auto"/>
              <w:jc w:val="center"/>
            </w:pPr>
          </w:p>
          <w:p w:rsidR="002301CE" w:rsidRDefault="002301CE">
            <w:pPr>
              <w:spacing w:after="0" w:line="240" w:lineRule="auto"/>
              <w:jc w:val="cente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1CE" w:rsidRDefault="007851FF">
            <w:pPr>
              <w:spacing w:after="0" w:line="240" w:lineRule="auto"/>
              <w:jc w:val="center"/>
            </w:pPr>
            <w:r>
              <w:rPr>
                <w:rFonts w:ascii="Times New Roman" w:hAnsi="Times New Roman" w:cs="Times New Roman"/>
                <w:color w:val="000000"/>
              </w:rPr>
              <w:t>Теория вероятностей и математическая статистика</w:t>
            </w:r>
          </w:p>
          <w:p w:rsidR="002301CE" w:rsidRDefault="007851FF">
            <w:pPr>
              <w:spacing w:after="0" w:line="240" w:lineRule="auto"/>
              <w:jc w:val="center"/>
            </w:pPr>
            <w:r>
              <w:rPr>
                <w:rFonts w:ascii="Times New Roman" w:hAnsi="Times New Roman" w:cs="Times New Roman"/>
                <w:color w:val="000000"/>
              </w:rPr>
              <w:t>Экономика фирмы (предприятия)</w:t>
            </w:r>
          </w:p>
          <w:p w:rsidR="002301CE" w:rsidRDefault="007851FF">
            <w:pPr>
              <w:spacing w:after="0" w:line="240" w:lineRule="auto"/>
              <w:jc w:val="center"/>
            </w:pPr>
            <w:r>
              <w:rPr>
                <w:rFonts w:ascii="Times New Roman" w:hAnsi="Times New Roman" w:cs="Times New Roman"/>
                <w:color w:val="000000"/>
              </w:rPr>
              <w:t>Исследование операций и методы оптимизации</w:t>
            </w:r>
          </w:p>
          <w:p w:rsidR="002301CE" w:rsidRDefault="002301CE">
            <w:pPr>
              <w:spacing w:after="0" w:line="240" w:lineRule="auto"/>
              <w:jc w:val="center"/>
            </w:pPr>
          </w:p>
          <w:p w:rsidR="002301CE" w:rsidRDefault="002301CE">
            <w:pPr>
              <w:spacing w:after="0" w:line="240" w:lineRule="auto"/>
              <w:jc w:val="center"/>
            </w:pPr>
          </w:p>
          <w:p w:rsidR="002301CE" w:rsidRDefault="002301CE">
            <w:pPr>
              <w:spacing w:after="0" w:line="240" w:lineRule="auto"/>
              <w:jc w:val="center"/>
            </w:pPr>
          </w:p>
          <w:p w:rsidR="002301CE" w:rsidRDefault="002301CE">
            <w:pPr>
              <w:spacing w:after="0" w:line="240" w:lineRule="auto"/>
              <w:jc w:val="center"/>
            </w:pPr>
          </w:p>
          <w:p w:rsidR="002301CE" w:rsidRDefault="002301CE">
            <w:pPr>
              <w:spacing w:after="0" w:line="240" w:lineRule="auto"/>
              <w:jc w:val="cente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1CE" w:rsidRDefault="007851FF">
            <w:pPr>
              <w:spacing w:after="0" w:line="240" w:lineRule="auto"/>
              <w:jc w:val="center"/>
              <w:rPr>
                <w:sz w:val="24"/>
                <w:szCs w:val="24"/>
              </w:rPr>
            </w:pPr>
            <w:r>
              <w:rPr>
                <w:rFonts w:ascii="Times New Roman" w:hAnsi="Times New Roman" w:cs="Times New Roman"/>
                <w:color w:val="000000"/>
                <w:sz w:val="24"/>
                <w:szCs w:val="24"/>
              </w:rPr>
              <w:t>ОПК-6, УК-9</w:t>
            </w:r>
          </w:p>
        </w:tc>
      </w:tr>
      <w:tr w:rsidR="002301CE">
        <w:trPr>
          <w:trHeight w:hRule="exact" w:val="138"/>
        </w:trPr>
        <w:tc>
          <w:tcPr>
            <w:tcW w:w="3970" w:type="dxa"/>
          </w:tcPr>
          <w:p w:rsidR="002301CE" w:rsidRDefault="002301CE"/>
        </w:tc>
        <w:tc>
          <w:tcPr>
            <w:tcW w:w="1702" w:type="dxa"/>
          </w:tcPr>
          <w:p w:rsidR="002301CE" w:rsidRDefault="002301CE"/>
        </w:tc>
        <w:tc>
          <w:tcPr>
            <w:tcW w:w="1702" w:type="dxa"/>
          </w:tcPr>
          <w:p w:rsidR="002301CE" w:rsidRDefault="002301CE"/>
        </w:tc>
        <w:tc>
          <w:tcPr>
            <w:tcW w:w="426" w:type="dxa"/>
          </w:tcPr>
          <w:p w:rsidR="002301CE" w:rsidRDefault="002301CE"/>
        </w:tc>
        <w:tc>
          <w:tcPr>
            <w:tcW w:w="710" w:type="dxa"/>
          </w:tcPr>
          <w:p w:rsidR="002301CE" w:rsidRDefault="002301CE"/>
        </w:tc>
        <w:tc>
          <w:tcPr>
            <w:tcW w:w="143" w:type="dxa"/>
          </w:tcPr>
          <w:p w:rsidR="002301CE" w:rsidRDefault="002301CE"/>
        </w:tc>
        <w:tc>
          <w:tcPr>
            <w:tcW w:w="993" w:type="dxa"/>
          </w:tcPr>
          <w:p w:rsidR="002301CE" w:rsidRDefault="002301CE"/>
        </w:tc>
      </w:tr>
      <w:tr w:rsidR="002301CE">
        <w:trPr>
          <w:trHeight w:hRule="exact" w:val="1125"/>
        </w:trPr>
        <w:tc>
          <w:tcPr>
            <w:tcW w:w="9654" w:type="dxa"/>
            <w:gridSpan w:val="7"/>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301CE">
        <w:trPr>
          <w:trHeight w:hRule="exact" w:val="585"/>
        </w:trPr>
        <w:tc>
          <w:tcPr>
            <w:tcW w:w="9654" w:type="dxa"/>
            <w:gridSpan w:val="7"/>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2301CE" w:rsidRDefault="007851FF">
            <w:pPr>
              <w:spacing w:after="0" w:line="240" w:lineRule="auto"/>
              <w:jc w:val="center"/>
              <w:rPr>
                <w:sz w:val="24"/>
                <w:szCs w:val="24"/>
              </w:rPr>
            </w:pPr>
            <w:r>
              <w:rPr>
                <w:rFonts w:ascii="Times New Roman" w:hAnsi="Times New Roman" w:cs="Times New Roman"/>
                <w:color w:val="000000"/>
                <w:sz w:val="24"/>
                <w:szCs w:val="24"/>
              </w:rPr>
              <w:t>Из них:</w:t>
            </w:r>
          </w:p>
        </w:tc>
      </w:tr>
      <w:tr w:rsidR="002301CE">
        <w:trPr>
          <w:trHeight w:hRule="exact" w:val="138"/>
        </w:trPr>
        <w:tc>
          <w:tcPr>
            <w:tcW w:w="3970" w:type="dxa"/>
          </w:tcPr>
          <w:p w:rsidR="002301CE" w:rsidRDefault="002301CE"/>
        </w:tc>
        <w:tc>
          <w:tcPr>
            <w:tcW w:w="1702" w:type="dxa"/>
          </w:tcPr>
          <w:p w:rsidR="002301CE" w:rsidRDefault="002301CE"/>
        </w:tc>
        <w:tc>
          <w:tcPr>
            <w:tcW w:w="1702" w:type="dxa"/>
          </w:tcPr>
          <w:p w:rsidR="002301CE" w:rsidRDefault="002301CE"/>
        </w:tc>
        <w:tc>
          <w:tcPr>
            <w:tcW w:w="426" w:type="dxa"/>
          </w:tcPr>
          <w:p w:rsidR="002301CE" w:rsidRDefault="002301CE"/>
        </w:tc>
        <w:tc>
          <w:tcPr>
            <w:tcW w:w="710" w:type="dxa"/>
          </w:tcPr>
          <w:p w:rsidR="002301CE" w:rsidRDefault="002301CE"/>
        </w:tc>
        <w:tc>
          <w:tcPr>
            <w:tcW w:w="143" w:type="dxa"/>
          </w:tcPr>
          <w:p w:rsidR="002301CE" w:rsidRDefault="002301CE"/>
        </w:tc>
        <w:tc>
          <w:tcPr>
            <w:tcW w:w="993" w:type="dxa"/>
          </w:tcPr>
          <w:p w:rsidR="002301CE" w:rsidRDefault="002301CE"/>
        </w:tc>
      </w:tr>
      <w:tr w:rsidR="00230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72</w:t>
            </w:r>
          </w:p>
        </w:tc>
      </w:tr>
      <w:tr w:rsidR="00230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36</w:t>
            </w:r>
          </w:p>
        </w:tc>
      </w:tr>
      <w:tr w:rsidR="00230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0</w:t>
            </w:r>
          </w:p>
        </w:tc>
      </w:tr>
      <w:tr w:rsidR="00230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0</w:t>
            </w:r>
          </w:p>
        </w:tc>
      </w:tr>
      <w:tr w:rsidR="00230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36</w:t>
            </w:r>
          </w:p>
        </w:tc>
      </w:tr>
      <w:tr w:rsidR="00230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72</w:t>
            </w:r>
          </w:p>
        </w:tc>
      </w:tr>
      <w:tr w:rsidR="00230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0</w:t>
            </w:r>
          </w:p>
        </w:tc>
      </w:tr>
      <w:tr w:rsidR="002301CE">
        <w:trPr>
          <w:trHeight w:hRule="exact" w:val="416"/>
        </w:trPr>
        <w:tc>
          <w:tcPr>
            <w:tcW w:w="3970" w:type="dxa"/>
          </w:tcPr>
          <w:p w:rsidR="002301CE" w:rsidRDefault="002301CE"/>
        </w:tc>
        <w:tc>
          <w:tcPr>
            <w:tcW w:w="1702" w:type="dxa"/>
          </w:tcPr>
          <w:p w:rsidR="002301CE" w:rsidRDefault="002301CE"/>
        </w:tc>
        <w:tc>
          <w:tcPr>
            <w:tcW w:w="1702" w:type="dxa"/>
          </w:tcPr>
          <w:p w:rsidR="002301CE" w:rsidRDefault="002301CE"/>
        </w:tc>
        <w:tc>
          <w:tcPr>
            <w:tcW w:w="426" w:type="dxa"/>
          </w:tcPr>
          <w:p w:rsidR="002301CE" w:rsidRDefault="002301CE"/>
        </w:tc>
        <w:tc>
          <w:tcPr>
            <w:tcW w:w="710" w:type="dxa"/>
          </w:tcPr>
          <w:p w:rsidR="002301CE" w:rsidRDefault="002301CE"/>
        </w:tc>
        <w:tc>
          <w:tcPr>
            <w:tcW w:w="143" w:type="dxa"/>
          </w:tcPr>
          <w:p w:rsidR="002301CE" w:rsidRDefault="002301CE"/>
        </w:tc>
        <w:tc>
          <w:tcPr>
            <w:tcW w:w="993" w:type="dxa"/>
          </w:tcPr>
          <w:p w:rsidR="002301CE" w:rsidRDefault="002301CE"/>
        </w:tc>
      </w:tr>
      <w:tr w:rsidR="00230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зачеты 2</w:t>
            </w:r>
          </w:p>
        </w:tc>
      </w:tr>
      <w:tr w:rsidR="002301CE">
        <w:trPr>
          <w:trHeight w:hRule="exact" w:val="277"/>
        </w:trPr>
        <w:tc>
          <w:tcPr>
            <w:tcW w:w="3970" w:type="dxa"/>
          </w:tcPr>
          <w:p w:rsidR="002301CE" w:rsidRDefault="002301CE"/>
        </w:tc>
        <w:tc>
          <w:tcPr>
            <w:tcW w:w="1702" w:type="dxa"/>
          </w:tcPr>
          <w:p w:rsidR="002301CE" w:rsidRDefault="002301CE"/>
        </w:tc>
        <w:tc>
          <w:tcPr>
            <w:tcW w:w="1702" w:type="dxa"/>
          </w:tcPr>
          <w:p w:rsidR="002301CE" w:rsidRDefault="002301CE"/>
        </w:tc>
        <w:tc>
          <w:tcPr>
            <w:tcW w:w="426" w:type="dxa"/>
          </w:tcPr>
          <w:p w:rsidR="002301CE" w:rsidRDefault="002301CE"/>
        </w:tc>
        <w:tc>
          <w:tcPr>
            <w:tcW w:w="710" w:type="dxa"/>
          </w:tcPr>
          <w:p w:rsidR="002301CE" w:rsidRDefault="002301CE"/>
        </w:tc>
        <w:tc>
          <w:tcPr>
            <w:tcW w:w="143" w:type="dxa"/>
          </w:tcPr>
          <w:p w:rsidR="002301CE" w:rsidRDefault="002301CE"/>
        </w:tc>
        <w:tc>
          <w:tcPr>
            <w:tcW w:w="993" w:type="dxa"/>
          </w:tcPr>
          <w:p w:rsidR="002301CE" w:rsidRDefault="002301CE"/>
        </w:tc>
      </w:tr>
      <w:tr w:rsidR="002301CE">
        <w:trPr>
          <w:trHeight w:hRule="exact" w:val="1666"/>
        </w:trPr>
        <w:tc>
          <w:tcPr>
            <w:tcW w:w="9654" w:type="dxa"/>
            <w:gridSpan w:val="7"/>
            <w:shd w:val="clear" w:color="000000" w:fill="FFFFFF"/>
            <w:tcMar>
              <w:left w:w="34" w:type="dxa"/>
              <w:right w:w="34" w:type="dxa"/>
            </w:tcMar>
          </w:tcPr>
          <w:p w:rsidR="002301CE" w:rsidRDefault="002301CE">
            <w:pPr>
              <w:spacing w:after="0" w:line="240" w:lineRule="auto"/>
              <w:jc w:val="center"/>
              <w:rPr>
                <w:sz w:val="24"/>
                <w:szCs w:val="24"/>
              </w:rPr>
            </w:pPr>
          </w:p>
          <w:p w:rsidR="002301CE" w:rsidRDefault="007851F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01CE" w:rsidRDefault="002301CE">
            <w:pPr>
              <w:spacing w:after="0" w:line="240" w:lineRule="auto"/>
              <w:jc w:val="center"/>
              <w:rPr>
                <w:sz w:val="24"/>
                <w:szCs w:val="24"/>
              </w:rPr>
            </w:pPr>
          </w:p>
          <w:p w:rsidR="002301CE" w:rsidRDefault="007851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301CE">
        <w:trPr>
          <w:trHeight w:hRule="exact" w:val="416"/>
        </w:trPr>
        <w:tc>
          <w:tcPr>
            <w:tcW w:w="3970" w:type="dxa"/>
          </w:tcPr>
          <w:p w:rsidR="002301CE" w:rsidRDefault="002301CE"/>
        </w:tc>
        <w:tc>
          <w:tcPr>
            <w:tcW w:w="1702" w:type="dxa"/>
          </w:tcPr>
          <w:p w:rsidR="002301CE" w:rsidRDefault="002301CE"/>
        </w:tc>
        <w:tc>
          <w:tcPr>
            <w:tcW w:w="1702" w:type="dxa"/>
          </w:tcPr>
          <w:p w:rsidR="002301CE" w:rsidRDefault="002301CE"/>
        </w:tc>
        <w:tc>
          <w:tcPr>
            <w:tcW w:w="426" w:type="dxa"/>
          </w:tcPr>
          <w:p w:rsidR="002301CE" w:rsidRDefault="002301CE"/>
        </w:tc>
        <w:tc>
          <w:tcPr>
            <w:tcW w:w="710" w:type="dxa"/>
          </w:tcPr>
          <w:p w:rsidR="002301CE" w:rsidRDefault="002301CE"/>
        </w:tc>
        <w:tc>
          <w:tcPr>
            <w:tcW w:w="143" w:type="dxa"/>
          </w:tcPr>
          <w:p w:rsidR="002301CE" w:rsidRDefault="002301CE"/>
        </w:tc>
        <w:tc>
          <w:tcPr>
            <w:tcW w:w="993" w:type="dxa"/>
          </w:tcPr>
          <w:p w:rsidR="002301CE" w:rsidRDefault="002301CE"/>
        </w:tc>
      </w:tr>
      <w:tr w:rsidR="002301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1CE" w:rsidRDefault="007851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1CE" w:rsidRDefault="007851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1CE" w:rsidRDefault="007851F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01CE" w:rsidRDefault="007851FF">
            <w:pPr>
              <w:spacing w:after="0" w:line="240" w:lineRule="auto"/>
              <w:jc w:val="center"/>
              <w:rPr>
                <w:sz w:val="24"/>
                <w:szCs w:val="24"/>
              </w:rPr>
            </w:pPr>
            <w:r>
              <w:rPr>
                <w:rFonts w:ascii="Times New Roman" w:hAnsi="Times New Roman" w:cs="Times New Roman"/>
                <w:color w:val="000000"/>
                <w:sz w:val="24"/>
                <w:szCs w:val="24"/>
              </w:rPr>
              <w:t>Часов</w:t>
            </w:r>
          </w:p>
        </w:tc>
      </w:tr>
      <w:tr w:rsidR="002301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01CE" w:rsidRDefault="007851FF">
            <w:pPr>
              <w:spacing w:after="0" w:line="240" w:lineRule="auto"/>
              <w:rPr>
                <w:sz w:val="24"/>
                <w:szCs w:val="24"/>
              </w:rPr>
            </w:pPr>
            <w:r>
              <w:rPr>
                <w:rFonts w:ascii="Times New Roman" w:hAnsi="Times New Roman" w:cs="Times New Roman"/>
                <w:b/>
                <w:color w:val="000000"/>
                <w:sz w:val="24"/>
                <w:szCs w:val="24"/>
              </w:rPr>
              <w:t>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01CE" w:rsidRDefault="002301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01CE" w:rsidRDefault="002301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01CE" w:rsidRDefault="002301CE"/>
        </w:tc>
      </w:tr>
      <w:tr w:rsidR="002301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Лекция 1. Предмет экономической теории и методы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r>
      <w:tr w:rsidR="002301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Лекция 2. 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r>
      <w:tr w:rsidR="002301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Лекция 3. Рыночное хозяйство как форма существования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4</w:t>
            </w:r>
          </w:p>
        </w:tc>
      </w:tr>
      <w:tr w:rsidR="002301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Лекция 4.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r>
      <w:tr w:rsidR="002301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01CE" w:rsidRDefault="007851FF">
            <w:pPr>
              <w:spacing w:after="0" w:line="240" w:lineRule="auto"/>
              <w:rPr>
                <w:sz w:val="24"/>
                <w:szCs w:val="24"/>
              </w:rPr>
            </w:pPr>
            <w:r>
              <w:rPr>
                <w:rFonts w:ascii="Times New Roman" w:hAnsi="Times New Roman" w:cs="Times New Roman"/>
                <w:b/>
                <w:color w:val="000000"/>
                <w:sz w:val="24"/>
                <w:szCs w:val="24"/>
              </w:rPr>
              <w:t>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01CE" w:rsidRDefault="002301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01CE" w:rsidRDefault="002301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01CE" w:rsidRDefault="002301CE"/>
        </w:tc>
      </w:tr>
      <w:tr w:rsidR="002301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Лекция 5.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4</w:t>
            </w:r>
          </w:p>
        </w:tc>
      </w:tr>
      <w:tr w:rsidR="002301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Лекция 6. Конкуренция и монополия.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4</w:t>
            </w:r>
          </w:p>
        </w:tc>
      </w:tr>
      <w:tr w:rsidR="002301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Лекция 7.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4</w:t>
            </w:r>
          </w:p>
        </w:tc>
      </w:tr>
    </w:tbl>
    <w:p w:rsidR="002301CE" w:rsidRDefault="007851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301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01CE" w:rsidRDefault="007851FF">
            <w:pPr>
              <w:spacing w:after="0" w:line="240" w:lineRule="auto"/>
              <w:rPr>
                <w:sz w:val="24"/>
                <w:szCs w:val="24"/>
              </w:rPr>
            </w:pPr>
            <w:r>
              <w:rPr>
                <w:rFonts w:ascii="Times New Roman" w:hAnsi="Times New Roman" w:cs="Times New Roman"/>
                <w:b/>
                <w:color w:val="000000"/>
                <w:sz w:val="24"/>
                <w:szCs w:val="24"/>
              </w:rPr>
              <w:lastRenderedPageBreak/>
              <w:t>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01CE" w:rsidRDefault="002301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01CE" w:rsidRDefault="002301C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01CE" w:rsidRDefault="002301CE"/>
        </w:tc>
      </w:tr>
      <w:tr w:rsidR="00230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Лекция 8.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r>
      <w:tr w:rsidR="002301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Лекция 9.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r>
      <w:tr w:rsidR="00230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Лекция 10.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4</w:t>
            </w:r>
          </w:p>
        </w:tc>
      </w:tr>
      <w:tr w:rsidR="00230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Лекция 11.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4</w:t>
            </w:r>
          </w:p>
        </w:tc>
      </w:tr>
      <w:tr w:rsidR="00230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Лекция 12. Международные аспекты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r>
      <w:tr w:rsidR="002301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студентовсм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72</w:t>
            </w:r>
          </w:p>
        </w:tc>
      </w:tr>
      <w:tr w:rsidR="00230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Семинар  1. Предмет общей экономической теории и её методологические основы.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4</w:t>
            </w:r>
          </w:p>
        </w:tc>
      </w:tr>
      <w:tr w:rsidR="00230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4</w:t>
            </w:r>
          </w:p>
        </w:tc>
      </w:tr>
      <w:tr w:rsidR="002301C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Семинар 3. Становление и сущность товарного производства.</w:t>
            </w:r>
          </w:p>
          <w:p w:rsidR="002301CE" w:rsidRDefault="007851FF">
            <w:pPr>
              <w:spacing w:after="0" w:line="240" w:lineRule="auto"/>
              <w:rPr>
                <w:sz w:val="24"/>
                <w:szCs w:val="24"/>
              </w:rPr>
            </w:pPr>
            <w:r>
              <w:rPr>
                <w:rFonts w:ascii="Times New Roman" w:hAnsi="Times New Roman" w:cs="Times New Roman"/>
                <w:color w:val="000000"/>
                <w:sz w:val="24"/>
                <w:szCs w:val="24"/>
              </w:rPr>
              <w:t>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4</w:t>
            </w:r>
          </w:p>
        </w:tc>
      </w:tr>
      <w:tr w:rsidR="002301C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Семинар  4. Экономическое содержание собственности.</w:t>
            </w:r>
          </w:p>
          <w:p w:rsidR="002301CE" w:rsidRDefault="007851FF">
            <w:pPr>
              <w:spacing w:after="0" w:line="240" w:lineRule="auto"/>
              <w:rPr>
                <w:sz w:val="24"/>
                <w:szCs w:val="24"/>
              </w:rPr>
            </w:pPr>
            <w:r>
              <w:rPr>
                <w:rFonts w:ascii="Times New Roman" w:hAnsi="Times New Roman" w:cs="Times New Roman"/>
                <w:color w:val="000000"/>
                <w:sz w:val="24"/>
                <w:szCs w:val="24"/>
              </w:rPr>
              <w:t>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4</w:t>
            </w:r>
          </w:p>
        </w:tc>
      </w:tr>
      <w:tr w:rsidR="00230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Семинар 5. Формирование предпринимательского капитала и его оборот. 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4</w:t>
            </w:r>
          </w:p>
        </w:tc>
      </w:tr>
      <w:tr w:rsidR="002301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4</w:t>
            </w:r>
          </w:p>
        </w:tc>
      </w:tr>
      <w:tr w:rsidR="00230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Семинар 7.  Денежно-кредитная и финансовая система  государства.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4</w:t>
            </w:r>
          </w:p>
        </w:tc>
      </w:tr>
      <w:tr w:rsidR="00230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4</w:t>
            </w:r>
          </w:p>
        </w:tc>
      </w:tr>
      <w:tr w:rsidR="00230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Семинар 9. Мировое хозяйство и международная валютная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4</w:t>
            </w:r>
          </w:p>
        </w:tc>
      </w:tr>
      <w:tr w:rsidR="002301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2301C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0</w:t>
            </w:r>
          </w:p>
        </w:tc>
      </w:tr>
      <w:tr w:rsidR="002301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2301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2301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color w:val="000000"/>
                <w:sz w:val="24"/>
                <w:szCs w:val="24"/>
              </w:rPr>
              <w:t>144</w:t>
            </w:r>
          </w:p>
        </w:tc>
      </w:tr>
      <w:tr w:rsidR="002301CE">
        <w:trPr>
          <w:trHeight w:hRule="exact" w:val="4406"/>
        </w:trPr>
        <w:tc>
          <w:tcPr>
            <w:tcW w:w="9654" w:type="dxa"/>
            <w:gridSpan w:val="4"/>
            <w:shd w:val="clear" w:color="000000" w:fill="FFFFFF"/>
            <w:tcMar>
              <w:left w:w="34" w:type="dxa"/>
              <w:right w:w="34" w:type="dxa"/>
            </w:tcMar>
          </w:tcPr>
          <w:p w:rsidR="002301CE" w:rsidRDefault="002301CE">
            <w:pPr>
              <w:spacing w:after="0" w:line="240" w:lineRule="auto"/>
              <w:jc w:val="both"/>
              <w:rPr>
                <w:sz w:val="20"/>
                <w:szCs w:val="20"/>
              </w:rPr>
            </w:pPr>
          </w:p>
          <w:p w:rsidR="002301CE" w:rsidRDefault="007851FF">
            <w:pPr>
              <w:spacing w:after="0" w:line="240" w:lineRule="auto"/>
              <w:jc w:val="both"/>
              <w:rPr>
                <w:sz w:val="20"/>
                <w:szCs w:val="20"/>
              </w:rPr>
            </w:pPr>
            <w:r>
              <w:rPr>
                <w:rFonts w:ascii="Times New Roman" w:hAnsi="Times New Roman" w:cs="Times New Roman"/>
                <w:color w:val="000000"/>
                <w:sz w:val="20"/>
                <w:szCs w:val="20"/>
              </w:rPr>
              <w:t>* Примечания:</w:t>
            </w:r>
          </w:p>
          <w:p w:rsidR="002301CE" w:rsidRDefault="007851F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301CE" w:rsidRDefault="007851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2301CE" w:rsidRDefault="007851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1CE">
        <w:trPr>
          <w:trHeight w:hRule="exact" w:val="13537"/>
        </w:trPr>
        <w:tc>
          <w:tcPr>
            <w:tcW w:w="9654" w:type="dxa"/>
            <w:shd w:val="clear" w:color="000000" w:fill="FFFFFF"/>
            <w:tcMar>
              <w:left w:w="34" w:type="dxa"/>
              <w:right w:w="34" w:type="dxa"/>
            </w:tcMar>
          </w:tcPr>
          <w:p w:rsidR="002301CE" w:rsidRDefault="007851FF">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301CE" w:rsidRDefault="007851F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301CE" w:rsidRDefault="007851F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301CE" w:rsidRDefault="007851F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301CE" w:rsidRDefault="007851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301CE" w:rsidRDefault="007851F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301CE" w:rsidRDefault="007851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301CE">
        <w:trPr>
          <w:trHeight w:hRule="exact" w:val="585"/>
        </w:trPr>
        <w:tc>
          <w:tcPr>
            <w:tcW w:w="9654" w:type="dxa"/>
            <w:shd w:val="clear" w:color="000000" w:fill="FFFFFF"/>
            <w:tcMar>
              <w:left w:w="34" w:type="dxa"/>
              <w:right w:w="34" w:type="dxa"/>
            </w:tcMar>
          </w:tcPr>
          <w:p w:rsidR="002301CE" w:rsidRDefault="002301CE">
            <w:pPr>
              <w:spacing w:after="0" w:line="240" w:lineRule="auto"/>
              <w:rPr>
                <w:sz w:val="24"/>
                <w:szCs w:val="24"/>
              </w:rPr>
            </w:pPr>
          </w:p>
          <w:p w:rsidR="002301CE" w:rsidRDefault="007851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301CE">
        <w:trPr>
          <w:trHeight w:hRule="exact" w:val="277"/>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301CE">
        <w:trPr>
          <w:trHeight w:hRule="exact" w:val="26"/>
        </w:trPr>
        <w:tc>
          <w:tcPr>
            <w:tcW w:w="9654" w:type="dxa"/>
            <w:vMerge w:val="restart"/>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Лекция 1. Предмет экономической теории и методы экономического анализа</w:t>
            </w:r>
          </w:p>
        </w:tc>
      </w:tr>
      <w:tr w:rsidR="002301CE">
        <w:trPr>
          <w:trHeight w:hRule="exact" w:val="277"/>
        </w:trPr>
        <w:tc>
          <w:tcPr>
            <w:tcW w:w="9654" w:type="dxa"/>
            <w:vMerge/>
            <w:shd w:val="clear" w:color="000000" w:fill="FFFFFF"/>
            <w:tcMar>
              <w:left w:w="34" w:type="dxa"/>
              <w:right w:w="34" w:type="dxa"/>
            </w:tcMar>
          </w:tcPr>
          <w:p w:rsidR="002301CE" w:rsidRDefault="002301CE"/>
        </w:tc>
      </w:tr>
      <w:tr w:rsidR="002301CE">
        <w:trPr>
          <w:trHeight w:hRule="exact" w:val="686"/>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t>Экономические агенты (рыночные и нерыночные). Предмет экономической теории. Основные этапы становления и развития экономической науки. Место</w:t>
            </w:r>
          </w:p>
        </w:tc>
      </w:tr>
    </w:tbl>
    <w:p w:rsidR="002301CE" w:rsidRDefault="007851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1CE">
        <w:trPr>
          <w:trHeight w:hRule="exact" w:val="2448"/>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lastRenderedPageBreak/>
              <w:t>экономической теории в системе экономических наук. Основные функции экономической науки. Связь экономики и экономической политики, теории и практики.</w:t>
            </w:r>
          </w:p>
          <w:p w:rsidR="002301CE" w:rsidRDefault="007851FF">
            <w:pPr>
              <w:spacing w:after="0" w:line="240" w:lineRule="auto"/>
              <w:jc w:val="both"/>
              <w:rPr>
                <w:sz w:val="24"/>
                <w:szCs w:val="24"/>
              </w:rPr>
            </w:pPr>
            <w:r>
              <w:rPr>
                <w:rFonts w:ascii="Times New Roman" w:hAnsi="Times New Roman" w:cs="Times New Roman"/>
                <w:color w:val="000000"/>
                <w:sz w:val="24"/>
                <w:szCs w:val="24"/>
              </w:rPr>
              <w:t>Собственность и хозяйствование: структура прав, согласование обязанностей, экономические интересы, цели и средства предмет экономического анализа.</w:t>
            </w:r>
          </w:p>
          <w:p w:rsidR="002301CE" w:rsidRDefault="007851FF">
            <w:pPr>
              <w:spacing w:after="0" w:line="240" w:lineRule="auto"/>
              <w:jc w:val="both"/>
              <w:rPr>
                <w:sz w:val="24"/>
                <w:szCs w:val="24"/>
              </w:rPr>
            </w:pPr>
            <w:r>
              <w:rPr>
                <w:rFonts w:ascii="Times New Roman" w:hAnsi="Times New Roman" w:cs="Times New Roman"/>
                <w:color w:val="000000"/>
                <w:sz w:val="24"/>
                <w:szCs w:val="24"/>
              </w:rPr>
              <w:t>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rsidR="002301CE" w:rsidRDefault="007851FF">
            <w:pPr>
              <w:spacing w:after="0" w:line="240" w:lineRule="auto"/>
              <w:jc w:val="both"/>
              <w:rPr>
                <w:sz w:val="24"/>
                <w:szCs w:val="24"/>
              </w:rPr>
            </w:pPr>
            <w:r>
              <w:rPr>
                <w:rFonts w:ascii="Times New Roman" w:hAnsi="Times New Roman" w:cs="Times New Roman"/>
                <w:color w:val="000000"/>
                <w:sz w:val="24"/>
                <w:szCs w:val="24"/>
              </w:rPr>
              <w:t>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tc>
      </w:tr>
      <w:tr w:rsidR="002301CE">
        <w:trPr>
          <w:trHeight w:hRule="exact" w:val="304"/>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Лекция 2. Выбор и ограничения в экономике</w:t>
            </w:r>
          </w:p>
        </w:tc>
      </w:tr>
      <w:tr w:rsidR="002301CE">
        <w:trPr>
          <w:trHeight w:hRule="exact" w:val="1637"/>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t>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rsidR="002301CE">
        <w:trPr>
          <w:trHeight w:hRule="exact" w:val="304"/>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Лекция 3. Рыночное хозяйство как форма существования экономики</w:t>
            </w:r>
          </w:p>
        </w:tc>
      </w:tr>
      <w:tr w:rsidR="002301CE">
        <w:trPr>
          <w:trHeight w:hRule="exact" w:val="4071"/>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t>Экономические агенты (рыночные и нерыночные). Экономические интересы, цели и средства.</w:t>
            </w:r>
          </w:p>
          <w:p w:rsidR="002301CE" w:rsidRDefault="007851FF">
            <w:pPr>
              <w:spacing w:after="0" w:line="240" w:lineRule="auto"/>
              <w:jc w:val="both"/>
              <w:rPr>
                <w:sz w:val="24"/>
                <w:szCs w:val="24"/>
              </w:rPr>
            </w:pPr>
            <w:r>
              <w:rPr>
                <w:rFonts w:ascii="Times New Roman" w:hAnsi="Times New Roman" w:cs="Times New Roman"/>
                <w:color w:val="000000"/>
                <w:sz w:val="24"/>
                <w:szCs w:val="24"/>
              </w:rPr>
              <w:t>Проблемы координации (согласования) в различных экономических системах (патриархальных, командных, рыночных, смешанных). Разделение труда.</w:t>
            </w:r>
          </w:p>
          <w:p w:rsidR="002301CE" w:rsidRDefault="007851FF">
            <w:pPr>
              <w:spacing w:after="0" w:line="240" w:lineRule="auto"/>
              <w:jc w:val="both"/>
              <w:rPr>
                <w:sz w:val="24"/>
                <w:szCs w:val="24"/>
              </w:rPr>
            </w:pPr>
            <w:r>
              <w:rPr>
                <w:rFonts w:ascii="Times New Roman" w:hAnsi="Times New Roman" w:cs="Times New Roman"/>
                <w:color w:val="000000"/>
                <w:sz w:val="24"/>
                <w:szCs w:val="24"/>
              </w:rPr>
              <w:t>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rsidR="002301CE" w:rsidRDefault="007851FF">
            <w:pPr>
              <w:spacing w:after="0" w:line="240" w:lineRule="auto"/>
              <w:jc w:val="both"/>
              <w:rPr>
                <w:sz w:val="24"/>
                <w:szCs w:val="24"/>
              </w:rPr>
            </w:pPr>
            <w:r>
              <w:rPr>
                <w:rFonts w:ascii="Times New Roman" w:hAnsi="Times New Roman" w:cs="Times New Roman"/>
                <w:color w:val="000000"/>
                <w:sz w:val="24"/>
                <w:szCs w:val="24"/>
              </w:rPr>
              <w:t>Конкуренция как форма развития рыночного хозяйства, ее виды.</w:t>
            </w:r>
          </w:p>
          <w:p w:rsidR="002301CE" w:rsidRDefault="007851FF">
            <w:pPr>
              <w:spacing w:after="0" w:line="240" w:lineRule="auto"/>
              <w:jc w:val="both"/>
              <w:rPr>
                <w:sz w:val="24"/>
                <w:szCs w:val="24"/>
              </w:rPr>
            </w:pPr>
            <w:r>
              <w:rPr>
                <w:rFonts w:ascii="Times New Roman" w:hAnsi="Times New Roman" w:cs="Times New Roman"/>
                <w:color w:val="000000"/>
                <w:sz w:val="24"/>
                <w:szCs w:val="24"/>
              </w:rPr>
              <w:t>Проблемы становления рыночного хозяйства в экономике России.</w:t>
            </w:r>
          </w:p>
          <w:p w:rsidR="002301CE" w:rsidRDefault="007851FF">
            <w:pPr>
              <w:spacing w:after="0" w:line="240" w:lineRule="auto"/>
              <w:jc w:val="both"/>
              <w:rPr>
                <w:sz w:val="24"/>
                <w:szCs w:val="24"/>
              </w:rPr>
            </w:pPr>
            <w:r>
              <w:rPr>
                <w:rFonts w:ascii="Times New Roman" w:hAnsi="Times New Roman" w:cs="Times New Roman"/>
                <w:color w:val="000000"/>
                <w:sz w:val="24"/>
                <w:szCs w:val="24"/>
              </w:rPr>
              <w:t>Виды и структура рынков.</w:t>
            </w:r>
          </w:p>
          <w:p w:rsidR="002301CE" w:rsidRDefault="007851FF">
            <w:pPr>
              <w:spacing w:after="0" w:line="240" w:lineRule="auto"/>
              <w:jc w:val="both"/>
              <w:rPr>
                <w:sz w:val="24"/>
                <w:szCs w:val="24"/>
              </w:rPr>
            </w:pPr>
            <w:r>
              <w:rPr>
                <w:rFonts w:ascii="Times New Roman" w:hAnsi="Times New Roman" w:cs="Times New Roman"/>
                <w:color w:val="000000"/>
                <w:sz w:val="24"/>
                <w:szCs w:val="24"/>
              </w:rPr>
              <w:t>Основные категории рыночного хозяйства: товар, деньги, спрос, предложение, цена.</w:t>
            </w:r>
          </w:p>
        </w:tc>
      </w:tr>
      <w:tr w:rsidR="002301CE">
        <w:trPr>
          <w:trHeight w:hRule="exact" w:val="304"/>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Лекция 4. Основы теории спроса и предложения.</w:t>
            </w:r>
          </w:p>
        </w:tc>
      </w:tr>
      <w:tr w:rsidR="002301CE">
        <w:trPr>
          <w:trHeight w:hRule="exact" w:val="2178"/>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t>Решения потребителей: потребности и спрос. Цена спроса. Закон спроса. Кривая спроса. Линейная функция спроса.</w:t>
            </w:r>
          </w:p>
          <w:p w:rsidR="002301CE" w:rsidRDefault="007851FF">
            <w:pPr>
              <w:spacing w:after="0" w:line="240" w:lineRule="auto"/>
              <w:jc w:val="both"/>
              <w:rPr>
                <w:sz w:val="24"/>
                <w:szCs w:val="24"/>
              </w:rPr>
            </w:pPr>
            <w:r>
              <w:rPr>
                <w:rFonts w:ascii="Times New Roman" w:hAnsi="Times New Roman" w:cs="Times New Roman"/>
                <w:color w:val="000000"/>
                <w:sz w:val="24"/>
                <w:szCs w:val="24"/>
              </w:rPr>
              <w:t>Спрос и предельная полезность. Эффект дохода и эффект замещения.</w:t>
            </w:r>
          </w:p>
          <w:p w:rsidR="002301CE" w:rsidRDefault="007851FF">
            <w:pPr>
              <w:spacing w:after="0" w:line="240" w:lineRule="auto"/>
              <w:jc w:val="both"/>
              <w:rPr>
                <w:sz w:val="24"/>
                <w:szCs w:val="24"/>
              </w:rPr>
            </w:pPr>
            <w:r>
              <w:rPr>
                <w:rFonts w:ascii="Times New Roman" w:hAnsi="Times New Roman" w:cs="Times New Roman"/>
                <w:color w:val="000000"/>
                <w:sz w:val="24"/>
                <w:szCs w:val="24"/>
              </w:rPr>
              <w:t>Решения производителей: предложение. Цена предложения. Закон предложения. Кривая предложения. Линейная функция предложения. Издержки и предложение.</w:t>
            </w:r>
          </w:p>
          <w:p w:rsidR="002301CE" w:rsidRDefault="007851FF">
            <w:pPr>
              <w:spacing w:after="0" w:line="240" w:lineRule="auto"/>
              <w:jc w:val="both"/>
              <w:rPr>
                <w:sz w:val="24"/>
                <w:szCs w:val="24"/>
              </w:rPr>
            </w:pPr>
            <w:r>
              <w:rPr>
                <w:rFonts w:ascii="Times New Roman" w:hAnsi="Times New Roman" w:cs="Times New Roman"/>
                <w:color w:val="000000"/>
                <w:sz w:val="24"/>
                <w:szCs w:val="24"/>
              </w:rPr>
              <w:t>Индивидуальный и рыночный спрос и предложение. Рыночное равновесие. Цена равновесия. Модель частичного рыночного равновесия.</w:t>
            </w:r>
          </w:p>
          <w:p w:rsidR="002301CE" w:rsidRDefault="007851FF">
            <w:pPr>
              <w:spacing w:after="0" w:line="240" w:lineRule="auto"/>
              <w:jc w:val="both"/>
              <w:rPr>
                <w:sz w:val="24"/>
                <w:szCs w:val="24"/>
              </w:rPr>
            </w:pPr>
            <w:r>
              <w:rPr>
                <w:rFonts w:ascii="Times New Roman" w:hAnsi="Times New Roman" w:cs="Times New Roman"/>
                <w:color w:val="000000"/>
                <w:sz w:val="24"/>
                <w:szCs w:val="24"/>
              </w:rPr>
              <w:t>Излишки потребителя и производителя. Налоги и излишек потребителя.</w:t>
            </w:r>
          </w:p>
        </w:tc>
      </w:tr>
      <w:tr w:rsidR="002301CE">
        <w:trPr>
          <w:trHeight w:hRule="exact" w:val="304"/>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Лекция 5. Основы теории производства.</w:t>
            </w:r>
          </w:p>
        </w:tc>
      </w:tr>
      <w:tr w:rsidR="002301CE">
        <w:trPr>
          <w:trHeight w:hRule="exact" w:val="3837"/>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t>Предпринимательская деятельность и ее организационно-правовые формы</w:t>
            </w:r>
          </w:p>
          <w:p w:rsidR="002301CE" w:rsidRDefault="007851FF">
            <w:pPr>
              <w:spacing w:after="0" w:line="240" w:lineRule="auto"/>
              <w:jc w:val="both"/>
              <w:rPr>
                <w:sz w:val="24"/>
                <w:szCs w:val="24"/>
              </w:rPr>
            </w:pPr>
            <w:r>
              <w:rPr>
                <w:rFonts w:ascii="Times New Roman" w:hAnsi="Times New Roman" w:cs="Times New Roman"/>
                <w:color w:val="000000"/>
                <w:sz w:val="24"/>
                <w:szCs w:val="24"/>
              </w:rPr>
              <w:t>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rsidR="002301CE" w:rsidRDefault="007851FF">
            <w:pPr>
              <w:spacing w:after="0" w:line="240" w:lineRule="auto"/>
              <w:jc w:val="both"/>
              <w:rPr>
                <w:sz w:val="24"/>
                <w:szCs w:val="24"/>
              </w:rPr>
            </w:pPr>
            <w:r>
              <w:rPr>
                <w:rFonts w:ascii="Times New Roman" w:hAnsi="Times New Roman" w:cs="Times New Roman"/>
                <w:color w:val="000000"/>
                <w:sz w:val="24"/>
                <w:szCs w:val="24"/>
              </w:rPr>
              <w:t>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w:t>
            </w:r>
          </w:p>
        </w:tc>
      </w:tr>
    </w:tbl>
    <w:p w:rsidR="002301CE" w:rsidRDefault="007851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1CE">
        <w:trPr>
          <w:trHeight w:hRule="exact" w:val="5694"/>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lastRenderedPageBreak/>
              <w:t>оборотных средств и показатели их использования. Производственная функция.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 предприятия. Размеры предприятий в зависимости от отрасли производства.</w:t>
            </w:r>
          </w:p>
          <w:p w:rsidR="002301CE" w:rsidRDefault="007851FF">
            <w:pPr>
              <w:spacing w:after="0" w:line="240" w:lineRule="auto"/>
              <w:jc w:val="both"/>
              <w:rPr>
                <w:sz w:val="24"/>
                <w:szCs w:val="24"/>
              </w:rPr>
            </w:pPr>
            <w:r>
              <w:rPr>
                <w:rFonts w:ascii="Times New Roman" w:hAnsi="Times New Roman" w:cs="Times New Roman"/>
                <w:color w:val="000000"/>
                <w:sz w:val="24"/>
                <w:szCs w:val="24"/>
              </w:rPr>
              <w:t>Издержки производства и себестоимость продукции</w:t>
            </w:r>
          </w:p>
          <w:p w:rsidR="002301CE" w:rsidRDefault="007851FF">
            <w:pPr>
              <w:spacing w:after="0" w:line="240" w:lineRule="auto"/>
              <w:jc w:val="both"/>
              <w:rPr>
                <w:sz w:val="24"/>
                <w:szCs w:val="24"/>
              </w:rPr>
            </w:pPr>
            <w:r>
              <w:rPr>
                <w:rFonts w:ascii="Times New Roman" w:hAnsi="Times New Roman" w:cs="Times New Roman"/>
                <w:color w:val="000000"/>
                <w:sz w:val="24"/>
                <w:szCs w:val="24"/>
              </w:rPr>
              <w:t>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rsidR="002301CE" w:rsidRDefault="007851FF">
            <w:pPr>
              <w:spacing w:after="0" w:line="240" w:lineRule="auto"/>
              <w:jc w:val="both"/>
              <w:rPr>
                <w:sz w:val="24"/>
                <w:szCs w:val="24"/>
              </w:rPr>
            </w:pPr>
            <w:r>
              <w:rPr>
                <w:rFonts w:ascii="Times New Roman" w:hAnsi="Times New Roman" w:cs="Times New Roman"/>
                <w:color w:val="000000"/>
                <w:sz w:val="24"/>
                <w:szCs w:val="24"/>
              </w:rPr>
              <w:t>Доход и прибыль фирмы</w:t>
            </w:r>
          </w:p>
          <w:p w:rsidR="002301CE" w:rsidRDefault="007851FF">
            <w:pPr>
              <w:spacing w:after="0" w:line="240" w:lineRule="auto"/>
              <w:jc w:val="both"/>
              <w:rPr>
                <w:sz w:val="24"/>
                <w:szCs w:val="24"/>
              </w:rPr>
            </w:pPr>
            <w:r>
              <w:rPr>
                <w:rFonts w:ascii="Times New Roman" w:hAnsi="Times New Roman" w:cs="Times New Roman"/>
                <w:color w:val="000000"/>
                <w:sz w:val="24"/>
                <w:szCs w:val="24"/>
              </w:rPr>
              <w:t>Доход от реализации товара. Доход при постоянных и изменяющихся ценах. Общий, средний и предельный доход. Графики дохода. Экономическая и бухгалтерская прибыль. Общая, средняя и предельная прибыль. Убыточность производства. Графики прибыли. Виды, причины и факторы рисков хозяйственной деятельности фирмы. Прибыль и ее виды, распределение прибыли российского предприятия. Рентабельность, ее виды. Рентабельность в зависимости от отрасли производства. Проблема самоокупаемости и рентабельности российских предприятий.</w:t>
            </w:r>
          </w:p>
        </w:tc>
      </w:tr>
      <w:tr w:rsidR="002301CE">
        <w:trPr>
          <w:trHeight w:hRule="exact" w:val="304"/>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Лекция 6. Конкуренция и монополия.</w:t>
            </w:r>
          </w:p>
        </w:tc>
      </w:tr>
      <w:tr w:rsidR="002301CE">
        <w:trPr>
          <w:trHeight w:hRule="exact" w:val="5153"/>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t>Совершенная конкуренция</w:t>
            </w:r>
          </w:p>
          <w:p w:rsidR="002301CE" w:rsidRDefault="007851FF">
            <w:pPr>
              <w:spacing w:after="0" w:line="240" w:lineRule="auto"/>
              <w:jc w:val="both"/>
              <w:rPr>
                <w:sz w:val="24"/>
                <w:szCs w:val="24"/>
              </w:rPr>
            </w:pPr>
            <w:r>
              <w:rPr>
                <w:rFonts w:ascii="Times New Roman" w:hAnsi="Times New Roman" w:cs="Times New Roman"/>
                <w:color w:val="000000"/>
                <w:sz w:val="24"/>
                <w:szCs w:val="24"/>
              </w:rPr>
              <w:t>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rsidR="002301CE" w:rsidRDefault="007851FF">
            <w:pPr>
              <w:spacing w:after="0" w:line="240" w:lineRule="auto"/>
              <w:jc w:val="both"/>
              <w:rPr>
                <w:sz w:val="24"/>
                <w:szCs w:val="24"/>
              </w:rPr>
            </w:pPr>
            <w:r>
              <w:rPr>
                <w:rFonts w:ascii="Times New Roman" w:hAnsi="Times New Roman" w:cs="Times New Roman"/>
                <w:color w:val="000000"/>
                <w:sz w:val="24"/>
                <w:szCs w:val="24"/>
              </w:rPr>
              <w:t>Фирма в условиях несовершенной конкуренции</w:t>
            </w:r>
          </w:p>
          <w:p w:rsidR="002301CE" w:rsidRDefault="007851FF">
            <w:pPr>
              <w:spacing w:after="0" w:line="240" w:lineRule="auto"/>
              <w:jc w:val="both"/>
              <w:rPr>
                <w:sz w:val="24"/>
                <w:szCs w:val="24"/>
              </w:rPr>
            </w:pPr>
            <w:r>
              <w:rPr>
                <w:rFonts w:ascii="Times New Roman" w:hAnsi="Times New Roman" w:cs="Times New Roman"/>
                <w:color w:val="000000"/>
                <w:sz w:val="24"/>
                <w:szCs w:val="24"/>
              </w:rPr>
              <w:t>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Стратегии ценообразования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 предприятии. Ценовая стратегия фирмы.</w:t>
            </w:r>
          </w:p>
        </w:tc>
      </w:tr>
      <w:tr w:rsidR="002301CE">
        <w:trPr>
          <w:trHeight w:hRule="exact" w:val="304"/>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Лекция 7. Рынки ресурсов.</w:t>
            </w:r>
          </w:p>
        </w:tc>
      </w:tr>
      <w:tr w:rsidR="002301CE">
        <w:trPr>
          <w:trHeight w:hRule="exact" w:val="3934"/>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t>Рынок ресурсов и формирование доходов</w:t>
            </w:r>
          </w:p>
          <w:p w:rsidR="002301CE" w:rsidRDefault="007851FF">
            <w:pPr>
              <w:spacing w:after="0" w:line="240" w:lineRule="auto"/>
              <w:jc w:val="both"/>
              <w:rPr>
                <w:sz w:val="24"/>
                <w:szCs w:val="24"/>
              </w:rPr>
            </w:pPr>
            <w:r>
              <w:rPr>
                <w:rFonts w:ascii="Times New Roman" w:hAnsi="Times New Roman" w:cs="Times New Roman"/>
                <w:color w:val="000000"/>
                <w:sz w:val="24"/>
                <w:szCs w:val="24"/>
              </w:rPr>
              <w:t>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rsidR="002301CE" w:rsidRDefault="007851FF">
            <w:pPr>
              <w:spacing w:after="0" w:line="240" w:lineRule="auto"/>
              <w:jc w:val="both"/>
              <w:rPr>
                <w:sz w:val="24"/>
                <w:szCs w:val="24"/>
              </w:rPr>
            </w:pPr>
            <w:r>
              <w:rPr>
                <w:rFonts w:ascii="Times New Roman" w:hAnsi="Times New Roman" w:cs="Times New Roman"/>
                <w:color w:val="000000"/>
                <w:sz w:val="24"/>
                <w:szCs w:val="24"/>
              </w:rPr>
              <w:t>Рынок труда и заработная плата</w:t>
            </w:r>
          </w:p>
          <w:p w:rsidR="002301CE" w:rsidRDefault="007851FF">
            <w:pPr>
              <w:spacing w:after="0" w:line="240" w:lineRule="auto"/>
              <w:jc w:val="both"/>
              <w:rPr>
                <w:sz w:val="24"/>
                <w:szCs w:val="24"/>
              </w:rPr>
            </w:pPr>
            <w:r>
              <w:rPr>
                <w:rFonts w:ascii="Times New Roman" w:hAnsi="Times New Roman" w:cs="Times New Roman"/>
                <w:color w:val="000000"/>
                <w:sz w:val="24"/>
                <w:szCs w:val="24"/>
              </w:rPr>
              <w:t>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дифференциации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w:t>
            </w:r>
          </w:p>
        </w:tc>
      </w:tr>
    </w:tbl>
    <w:p w:rsidR="002301CE" w:rsidRDefault="007851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1CE">
        <w:trPr>
          <w:trHeight w:hRule="exact" w:val="4071"/>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lastRenderedPageBreak/>
              <w:t>Отраслевые особенности формирования заработной платы. Дифференциация заработной платы по отраслям и сферам экономики России. Заработная плата и материальные льготы. Отраслевые особенности организации рабочего места и требований к рабочей силе. Условия отдыха и отраслевые особенности обеспечение условий восстановления трудовых возможностей работников. Особенности условий труда в районах Крайнего Севера страны.</w:t>
            </w:r>
          </w:p>
          <w:p w:rsidR="002301CE" w:rsidRDefault="007851FF">
            <w:pPr>
              <w:spacing w:after="0" w:line="240" w:lineRule="auto"/>
              <w:jc w:val="both"/>
              <w:rPr>
                <w:sz w:val="24"/>
                <w:szCs w:val="24"/>
              </w:rPr>
            </w:pPr>
            <w:r>
              <w:rPr>
                <w:rFonts w:ascii="Times New Roman" w:hAnsi="Times New Roman" w:cs="Times New Roman"/>
                <w:color w:val="000000"/>
                <w:sz w:val="24"/>
                <w:szCs w:val="24"/>
              </w:rPr>
              <w:t>Рынки природных ресурсов</w:t>
            </w:r>
          </w:p>
          <w:p w:rsidR="002301CE" w:rsidRDefault="007851FF">
            <w:pPr>
              <w:spacing w:after="0" w:line="240" w:lineRule="auto"/>
              <w:jc w:val="both"/>
              <w:rPr>
                <w:sz w:val="24"/>
                <w:szCs w:val="24"/>
              </w:rPr>
            </w:pPr>
            <w:r>
              <w:rPr>
                <w:rFonts w:ascii="Times New Roman" w:hAnsi="Times New Roman" w:cs="Times New Roman"/>
                <w:color w:val="000000"/>
                <w:sz w:val="24"/>
                <w:szCs w:val="24"/>
              </w:rPr>
              <w:t>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rsidR="002301CE" w:rsidRDefault="007851FF">
            <w:pPr>
              <w:spacing w:after="0" w:line="240" w:lineRule="auto"/>
              <w:jc w:val="both"/>
              <w:rPr>
                <w:sz w:val="24"/>
                <w:szCs w:val="24"/>
              </w:rPr>
            </w:pPr>
            <w:r>
              <w:rPr>
                <w:rFonts w:ascii="Times New Roman" w:hAnsi="Times New Roman" w:cs="Times New Roman"/>
                <w:color w:val="000000"/>
                <w:sz w:val="24"/>
                <w:szCs w:val="24"/>
              </w:rPr>
              <w:t>Рынок капитала и процент</w:t>
            </w:r>
          </w:p>
          <w:p w:rsidR="002301CE" w:rsidRDefault="007851FF">
            <w:pPr>
              <w:spacing w:after="0" w:line="240" w:lineRule="auto"/>
              <w:jc w:val="both"/>
              <w:rPr>
                <w:sz w:val="24"/>
                <w:szCs w:val="24"/>
              </w:rPr>
            </w:pPr>
            <w:r>
              <w:rPr>
                <w:rFonts w:ascii="Times New Roman" w:hAnsi="Times New Roman" w:cs="Times New Roman"/>
                <w:color w:val="000000"/>
                <w:sz w:val="24"/>
                <w:szCs w:val="24"/>
              </w:rPr>
              <w:t>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rsidR="002301CE">
        <w:trPr>
          <w:trHeight w:hRule="exact" w:val="304"/>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Лекция 8. Национальная экономика как единое целое.</w:t>
            </w:r>
          </w:p>
        </w:tc>
      </w:tr>
      <w:tr w:rsidR="002301CE">
        <w:trPr>
          <w:trHeight w:hRule="exact" w:val="2178"/>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t>Макроэкономика. Специфика макроэкономического анализа</w:t>
            </w:r>
          </w:p>
          <w:p w:rsidR="002301CE" w:rsidRDefault="007851FF">
            <w:pPr>
              <w:spacing w:after="0" w:line="240" w:lineRule="auto"/>
              <w:jc w:val="both"/>
              <w:rPr>
                <w:sz w:val="24"/>
                <w:szCs w:val="24"/>
              </w:rPr>
            </w:pPr>
            <w:r>
              <w:rPr>
                <w:rFonts w:ascii="Times New Roman" w:hAnsi="Times New Roman" w:cs="Times New Roman"/>
                <w:color w:val="000000"/>
                <w:sz w:val="24"/>
                <w:szCs w:val="24"/>
              </w:rPr>
              <w:t>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ВВП номинальный и реальный. Дефлятор ВВП.</w:t>
            </w:r>
          </w:p>
        </w:tc>
      </w:tr>
      <w:tr w:rsidR="002301CE">
        <w:trPr>
          <w:trHeight w:hRule="exact" w:val="304"/>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Лекция 9. Макроэкономическое равновесие.</w:t>
            </w:r>
          </w:p>
        </w:tc>
      </w:tr>
      <w:tr w:rsidR="002301CE">
        <w:trPr>
          <w:trHeight w:hRule="exact" w:val="2989"/>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t>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tc>
      </w:tr>
      <w:tr w:rsidR="002301CE">
        <w:trPr>
          <w:trHeight w:hRule="exact" w:val="304"/>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Лекция 10. Нарушения макроэкономического равновесия</w:t>
            </w:r>
          </w:p>
        </w:tc>
      </w:tr>
      <w:tr w:rsidR="002301CE">
        <w:trPr>
          <w:trHeight w:hRule="exact" w:val="5238"/>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t>Цикличность развития экономики</w:t>
            </w:r>
          </w:p>
          <w:p w:rsidR="002301CE" w:rsidRDefault="007851FF">
            <w:pPr>
              <w:spacing w:after="0" w:line="240" w:lineRule="auto"/>
              <w:jc w:val="both"/>
              <w:rPr>
                <w:sz w:val="24"/>
                <w:szCs w:val="24"/>
              </w:rPr>
            </w:pPr>
            <w:r>
              <w:rPr>
                <w:rFonts w:ascii="Times New Roman" w:hAnsi="Times New Roman" w:cs="Times New Roman"/>
                <w:color w:val="000000"/>
                <w:sz w:val="24"/>
                <w:szCs w:val="24"/>
              </w:rPr>
              <w:t>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rsidR="002301CE" w:rsidRDefault="007851FF">
            <w:pPr>
              <w:spacing w:after="0" w:line="240" w:lineRule="auto"/>
              <w:jc w:val="both"/>
              <w:rPr>
                <w:sz w:val="24"/>
                <w:szCs w:val="24"/>
              </w:rPr>
            </w:pPr>
            <w:r>
              <w:rPr>
                <w:rFonts w:ascii="Times New Roman" w:hAnsi="Times New Roman" w:cs="Times New Roman"/>
                <w:color w:val="000000"/>
                <w:sz w:val="24"/>
                <w:szCs w:val="24"/>
              </w:rPr>
              <w:t>Занятость и безработица</w:t>
            </w:r>
          </w:p>
          <w:p w:rsidR="002301CE" w:rsidRDefault="007851FF">
            <w:pPr>
              <w:spacing w:after="0" w:line="240" w:lineRule="auto"/>
              <w:jc w:val="both"/>
              <w:rPr>
                <w:sz w:val="24"/>
                <w:szCs w:val="24"/>
              </w:rPr>
            </w:pPr>
            <w:r>
              <w:rPr>
                <w:rFonts w:ascii="Times New Roman" w:hAnsi="Times New Roman" w:cs="Times New Roman"/>
                <w:color w:val="000000"/>
                <w:sz w:val="24"/>
                <w:szCs w:val="24"/>
              </w:rPr>
              <w:t>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Фонд занятости в РФ, его формирование и использование.</w:t>
            </w:r>
          </w:p>
          <w:p w:rsidR="002301CE" w:rsidRDefault="007851FF">
            <w:pPr>
              <w:spacing w:after="0" w:line="240" w:lineRule="auto"/>
              <w:jc w:val="both"/>
              <w:rPr>
                <w:sz w:val="24"/>
                <w:szCs w:val="24"/>
              </w:rPr>
            </w:pPr>
            <w:r>
              <w:rPr>
                <w:rFonts w:ascii="Times New Roman" w:hAnsi="Times New Roman" w:cs="Times New Roman"/>
                <w:color w:val="000000"/>
                <w:sz w:val="24"/>
                <w:szCs w:val="24"/>
              </w:rPr>
              <w:t>Инфляция</w:t>
            </w:r>
          </w:p>
          <w:p w:rsidR="002301CE" w:rsidRDefault="007851FF">
            <w:pPr>
              <w:spacing w:after="0" w:line="240" w:lineRule="auto"/>
              <w:jc w:val="both"/>
              <w:rPr>
                <w:sz w:val="24"/>
                <w:szCs w:val="24"/>
              </w:rPr>
            </w:pPr>
            <w:r>
              <w:rPr>
                <w:rFonts w:ascii="Times New Roman" w:hAnsi="Times New Roman" w:cs="Times New Roman"/>
                <w:color w:val="000000"/>
                <w:sz w:val="24"/>
                <w:szCs w:val="24"/>
              </w:rPr>
              <w:t>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w:t>
            </w:r>
          </w:p>
        </w:tc>
      </w:tr>
    </w:tbl>
    <w:p w:rsidR="002301CE" w:rsidRDefault="007851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1CE">
        <w:trPr>
          <w:trHeight w:hRule="exact" w:val="826"/>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lastRenderedPageBreak/>
              <w:t>Филипса. Социально-экономические последствия инфляции. Необходимость и возможности борьбы с инфляцией. Антиинфляционная политика, ее эффективность и последствия. Особенности инфляции и антиинфляционной политики в России.</w:t>
            </w:r>
          </w:p>
        </w:tc>
      </w:tr>
      <w:tr w:rsidR="002301CE">
        <w:trPr>
          <w:trHeight w:hRule="exact" w:val="304"/>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Лекция 11. Государственное регулирование экономики</w:t>
            </w:r>
          </w:p>
        </w:tc>
      </w:tr>
      <w:tr w:rsidR="002301CE">
        <w:trPr>
          <w:trHeight w:hRule="exact" w:val="2448"/>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t>Основные функции правительства, исторические этапы развития государственного воздействия правительства на экономику. Теоретические концепции государственного регулирования экономики. Необходимость и возможности 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rsidR="002301CE">
        <w:trPr>
          <w:trHeight w:hRule="exact" w:val="304"/>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Лекция 12. Международные аспекты развития экономики.</w:t>
            </w:r>
          </w:p>
        </w:tc>
      </w:tr>
      <w:tr w:rsidR="002301CE">
        <w:trPr>
          <w:trHeight w:hRule="exact" w:val="1096"/>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t>Понятие мирового хозяйства и закономерности его развития. Открытая и закрытая экономика. Валюта и валютный курс. Виды валют и валютного курса. Фиксированный и плавающий курсы валюты. Паритет покупательной способности. Факторы, влияющие на валютный курс.</w:t>
            </w:r>
          </w:p>
        </w:tc>
      </w:tr>
      <w:tr w:rsidR="002301CE">
        <w:trPr>
          <w:trHeight w:hRule="exact" w:val="277"/>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301CE">
        <w:trPr>
          <w:trHeight w:hRule="exact" w:val="147"/>
        </w:trPr>
        <w:tc>
          <w:tcPr>
            <w:tcW w:w="9640" w:type="dxa"/>
          </w:tcPr>
          <w:p w:rsidR="002301CE" w:rsidRDefault="002301CE"/>
        </w:tc>
      </w:tr>
      <w:tr w:rsidR="002301CE">
        <w:trPr>
          <w:trHeight w:hRule="exact" w:val="585"/>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Семинар  1. Предмет общей экономической теории и её методологические основы. Экономическая среда жизнедеятельности человека</w:t>
            </w:r>
          </w:p>
        </w:tc>
      </w:tr>
      <w:tr w:rsidR="002301CE">
        <w:trPr>
          <w:trHeight w:hRule="exact" w:val="21"/>
        </w:trPr>
        <w:tc>
          <w:tcPr>
            <w:tcW w:w="9640" w:type="dxa"/>
          </w:tcPr>
          <w:p w:rsidR="002301CE" w:rsidRDefault="002301CE"/>
        </w:tc>
      </w:tr>
      <w:tr w:rsidR="002301CE">
        <w:trPr>
          <w:trHeight w:hRule="exact" w:val="2748"/>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2301CE" w:rsidRDefault="007851FF">
            <w:pPr>
              <w:spacing w:after="0" w:line="240" w:lineRule="auto"/>
              <w:rPr>
                <w:sz w:val="24"/>
                <w:szCs w:val="24"/>
              </w:rPr>
            </w:pPr>
            <w:r>
              <w:rPr>
                <w:rFonts w:ascii="Times New Roman" w:hAnsi="Times New Roman" w:cs="Times New Roman"/>
                <w:color w:val="000000"/>
                <w:sz w:val="24"/>
                <w:szCs w:val="24"/>
              </w:rPr>
              <w:t>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rsidR="002301CE" w:rsidRDefault="007851FF">
            <w:pPr>
              <w:spacing w:after="0" w:line="240" w:lineRule="auto"/>
              <w:rPr>
                <w:sz w:val="24"/>
                <w:szCs w:val="24"/>
              </w:rPr>
            </w:pPr>
            <w:r>
              <w:rPr>
                <w:rFonts w:ascii="Times New Roman" w:hAnsi="Times New Roman" w:cs="Times New Roman"/>
                <w:color w:val="000000"/>
                <w:sz w:val="24"/>
                <w:szCs w:val="24"/>
              </w:rPr>
              <w:t>2. Методы экономической науки, экономические категории и законы, функции экономической теории.</w:t>
            </w:r>
          </w:p>
          <w:p w:rsidR="002301CE" w:rsidRDefault="007851FF">
            <w:pPr>
              <w:spacing w:after="0" w:line="240" w:lineRule="auto"/>
              <w:rPr>
                <w:sz w:val="24"/>
                <w:szCs w:val="24"/>
              </w:rPr>
            </w:pPr>
            <w:r>
              <w:rPr>
                <w:rFonts w:ascii="Times New Roman" w:hAnsi="Times New Roman" w:cs="Times New Roman"/>
                <w:color w:val="000000"/>
                <w:sz w:val="24"/>
                <w:szCs w:val="24"/>
              </w:rPr>
              <w:t>3. Экономические категории и экономические законы. Структура экономических законов и характер их действий.</w:t>
            </w:r>
          </w:p>
          <w:p w:rsidR="002301CE" w:rsidRDefault="007851FF">
            <w:pPr>
              <w:spacing w:after="0" w:line="240" w:lineRule="auto"/>
              <w:rPr>
                <w:sz w:val="24"/>
                <w:szCs w:val="24"/>
              </w:rPr>
            </w:pPr>
            <w:r>
              <w:rPr>
                <w:rFonts w:ascii="Times New Roman" w:hAnsi="Times New Roman" w:cs="Times New Roman"/>
                <w:color w:val="000000"/>
                <w:sz w:val="24"/>
                <w:szCs w:val="24"/>
              </w:rPr>
              <w:t>4. Понятие общественного производства. Экономические ресурсы общества.</w:t>
            </w:r>
          </w:p>
          <w:p w:rsidR="002301CE" w:rsidRDefault="007851FF">
            <w:pPr>
              <w:spacing w:after="0" w:line="240" w:lineRule="auto"/>
              <w:rPr>
                <w:sz w:val="24"/>
                <w:szCs w:val="24"/>
              </w:rPr>
            </w:pPr>
            <w:r>
              <w:rPr>
                <w:rFonts w:ascii="Times New Roman" w:hAnsi="Times New Roman" w:cs="Times New Roman"/>
                <w:color w:val="000000"/>
                <w:sz w:val="24"/>
                <w:szCs w:val="24"/>
              </w:rPr>
              <w:t>5. Фундаментальные условия экономической деятельности людей. Материальные потребности. Экономическое благо.</w:t>
            </w:r>
          </w:p>
        </w:tc>
      </w:tr>
      <w:tr w:rsidR="002301CE">
        <w:trPr>
          <w:trHeight w:hRule="exact" w:val="8"/>
        </w:trPr>
        <w:tc>
          <w:tcPr>
            <w:tcW w:w="9640" w:type="dxa"/>
          </w:tcPr>
          <w:p w:rsidR="002301CE" w:rsidRDefault="002301CE"/>
        </w:tc>
      </w:tr>
      <w:tr w:rsidR="002301CE">
        <w:trPr>
          <w:trHeight w:hRule="exact" w:val="314"/>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Семинар 2 . Основные течения и направления в экономической теории</w:t>
            </w:r>
          </w:p>
        </w:tc>
      </w:tr>
      <w:tr w:rsidR="002301CE">
        <w:trPr>
          <w:trHeight w:hRule="exact" w:val="21"/>
        </w:trPr>
        <w:tc>
          <w:tcPr>
            <w:tcW w:w="9640" w:type="dxa"/>
          </w:tcPr>
          <w:p w:rsidR="002301CE" w:rsidRDefault="002301CE"/>
        </w:tc>
      </w:tr>
      <w:tr w:rsidR="002301CE">
        <w:trPr>
          <w:trHeight w:hRule="exact" w:val="2207"/>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2301CE" w:rsidRDefault="007851FF">
            <w:pPr>
              <w:spacing w:after="0" w:line="240" w:lineRule="auto"/>
              <w:rPr>
                <w:sz w:val="24"/>
                <w:szCs w:val="24"/>
              </w:rPr>
            </w:pPr>
            <w:r>
              <w:rPr>
                <w:rFonts w:ascii="Times New Roman" w:hAnsi="Times New Roman" w:cs="Times New Roman"/>
                <w:color w:val="000000"/>
                <w:sz w:val="24"/>
                <w:szCs w:val="24"/>
              </w:rPr>
              <w:t>1. Неоклассическое направление эконом. теории</w:t>
            </w:r>
          </w:p>
          <w:p w:rsidR="002301CE" w:rsidRDefault="007851FF">
            <w:pPr>
              <w:spacing w:after="0" w:line="240" w:lineRule="auto"/>
              <w:rPr>
                <w:sz w:val="24"/>
                <w:szCs w:val="24"/>
              </w:rPr>
            </w:pPr>
            <w:r>
              <w:rPr>
                <w:rFonts w:ascii="Times New Roman" w:hAnsi="Times New Roman" w:cs="Times New Roman"/>
                <w:color w:val="000000"/>
                <w:sz w:val="24"/>
                <w:szCs w:val="24"/>
              </w:rPr>
              <w:t>2. Кейнсианство и его эволюция. Неокейнсианское направление эконом. Теории</w:t>
            </w:r>
          </w:p>
          <w:p w:rsidR="002301CE" w:rsidRDefault="007851FF">
            <w:pPr>
              <w:spacing w:after="0" w:line="240" w:lineRule="auto"/>
              <w:rPr>
                <w:sz w:val="24"/>
                <w:szCs w:val="24"/>
              </w:rPr>
            </w:pPr>
            <w:r>
              <w:rPr>
                <w:rFonts w:ascii="Times New Roman" w:hAnsi="Times New Roman" w:cs="Times New Roman"/>
                <w:color w:val="000000"/>
                <w:sz w:val="24"/>
                <w:szCs w:val="24"/>
              </w:rPr>
              <w:t>3. Неолиберальное направление эконом. теории</w:t>
            </w:r>
          </w:p>
          <w:p w:rsidR="002301CE" w:rsidRDefault="007851FF">
            <w:pPr>
              <w:spacing w:after="0" w:line="240" w:lineRule="auto"/>
              <w:rPr>
                <w:sz w:val="24"/>
                <w:szCs w:val="24"/>
              </w:rPr>
            </w:pPr>
            <w:r>
              <w:rPr>
                <w:rFonts w:ascii="Times New Roman" w:hAnsi="Times New Roman" w:cs="Times New Roman"/>
                <w:color w:val="000000"/>
                <w:sz w:val="24"/>
                <w:szCs w:val="24"/>
              </w:rPr>
              <w:t>4. Институциональное направление эконом. теории</w:t>
            </w:r>
          </w:p>
          <w:p w:rsidR="002301CE" w:rsidRDefault="007851FF">
            <w:pPr>
              <w:spacing w:after="0" w:line="240" w:lineRule="auto"/>
              <w:rPr>
                <w:sz w:val="24"/>
                <w:szCs w:val="24"/>
              </w:rPr>
            </w:pPr>
            <w:r>
              <w:rPr>
                <w:rFonts w:ascii="Times New Roman" w:hAnsi="Times New Roman" w:cs="Times New Roman"/>
                <w:color w:val="000000"/>
                <w:sz w:val="24"/>
                <w:szCs w:val="24"/>
              </w:rPr>
              <w:t>5. Школа меркантилизма</w:t>
            </w:r>
          </w:p>
          <w:p w:rsidR="002301CE" w:rsidRDefault="007851FF">
            <w:pPr>
              <w:spacing w:after="0" w:line="240" w:lineRule="auto"/>
              <w:rPr>
                <w:sz w:val="24"/>
                <w:szCs w:val="24"/>
              </w:rPr>
            </w:pPr>
            <w:r>
              <w:rPr>
                <w:rFonts w:ascii="Times New Roman" w:hAnsi="Times New Roman" w:cs="Times New Roman"/>
                <w:color w:val="000000"/>
                <w:sz w:val="24"/>
                <w:szCs w:val="24"/>
              </w:rPr>
              <w:t>6. Школа физиократов</w:t>
            </w:r>
          </w:p>
          <w:p w:rsidR="002301CE" w:rsidRDefault="007851FF">
            <w:pPr>
              <w:spacing w:after="0" w:line="240" w:lineRule="auto"/>
              <w:rPr>
                <w:sz w:val="24"/>
                <w:szCs w:val="24"/>
              </w:rPr>
            </w:pPr>
            <w:r>
              <w:rPr>
                <w:rFonts w:ascii="Times New Roman" w:hAnsi="Times New Roman" w:cs="Times New Roman"/>
                <w:color w:val="000000"/>
                <w:sz w:val="24"/>
                <w:szCs w:val="24"/>
              </w:rPr>
              <w:t>7. Школы классической политической экономии</w:t>
            </w:r>
          </w:p>
        </w:tc>
      </w:tr>
      <w:tr w:rsidR="002301CE">
        <w:trPr>
          <w:trHeight w:hRule="exact" w:val="8"/>
        </w:trPr>
        <w:tc>
          <w:tcPr>
            <w:tcW w:w="9640" w:type="dxa"/>
          </w:tcPr>
          <w:p w:rsidR="002301CE" w:rsidRDefault="002301CE"/>
        </w:tc>
      </w:tr>
      <w:tr w:rsidR="002301CE">
        <w:trPr>
          <w:trHeight w:hRule="exact" w:val="1125"/>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Семинар 3. Становление и сущность товарного производства.</w:t>
            </w:r>
          </w:p>
          <w:p w:rsidR="002301CE" w:rsidRDefault="007851FF">
            <w:pPr>
              <w:spacing w:after="0" w:line="240" w:lineRule="auto"/>
              <w:jc w:val="center"/>
              <w:rPr>
                <w:sz w:val="24"/>
                <w:szCs w:val="24"/>
              </w:rPr>
            </w:pPr>
            <w:r>
              <w:rPr>
                <w:rFonts w:ascii="Times New Roman" w:hAnsi="Times New Roman" w:cs="Times New Roman"/>
                <w:b/>
                <w:color w:val="000000"/>
                <w:sz w:val="24"/>
                <w:szCs w:val="24"/>
              </w:rPr>
              <w:t>Экономические теории товара, стоимости, денег, цены</w:t>
            </w:r>
          </w:p>
        </w:tc>
      </w:tr>
      <w:tr w:rsidR="002301CE">
        <w:trPr>
          <w:trHeight w:hRule="exact" w:val="21"/>
        </w:trPr>
        <w:tc>
          <w:tcPr>
            <w:tcW w:w="9640" w:type="dxa"/>
          </w:tcPr>
          <w:p w:rsidR="002301CE" w:rsidRDefault="002301CE"/>
        </w:tc>
      </w:tr>
      <w:tr w:rsidR="002301CE">
        <w:trPr>
          <w:trHeight w:hRule="exact" w:val="2478"/>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2301CE" w:rsidRDefault="007851FF">
            <w:pPr>
              <w:spacing w:after="0" w:line="240" w:lineRule="auto"/>
              <w:rPr>
                <w:sz w:val="24"/>
                <w:szCs w:val="24"/>
              </w:rPr>
            </w:pPr>
            <w:r>
              <w:rPr>
                <w:rFonts w:ascii="Times New Roman" w:hAnsi="Times New Roman" w:cs="Times New Roman"/>
                <w:color w:val="000000"/>
                <w:sz w:val="24"/>
                <w:szCs w:val="24"/>
              </w:rPr>
              <w:t>1. Условия и роль товарного производства в экономическом развитии общества. Натуральное и товарное производство.</w:t>
            </w:r>
          </w:p>
          <w:p w:rsidR="002301CE" w:rsidRDefault="007851FF">
            <w:pPr>
              <w:spacing w:after="0" w:line="240" w:lineRule="auto"/>
              <w:rPr>
                <w:sz w:val="24"/>
                <w:szCs w:val="24"/>
              </w:rPr>
            </w:pPr>
            <w:r>
              <w:rPr>
                <w:rFonts w:ascii="Times New Roman" w:hAnsi="Times New Roman" w:cs="Times New Roman"/>
                <w:color w:val="000000"/>
                <w:sz w:val="24"/>
                <w:szCs w:val="24"/>
              </w:rPr>
              <w:t>2. Товар и его свойства. Двойственный характер труда.</w:t>
            </w:r>
          </w:p>
          <w:p w:rsidR="002301CE" w:rsidRDefault="007851FF">
            <w:pPr>
              <w:spacing w:after="0" w:line="240" w:lineRule="auto"/>
              <w:rPr>
                <w:sz w:val="24"/>
                <w:szCs w:val="24"/>
              </w:rPr>
            </w:pPr>
            <w:r>
              <w:rPr>
                <w:rFonts w:ascii="Times New Roman" w:hAnsi="Times New Roman" w:cs="Times New Roman"/>
                <w:color w:val="000000"/>
                <w:sz w:val="24"/>
                <w:szCs w:val="24"/>
              </w:rPr>
              <w:t>3. Деньги - элемент товарного производства.</w:t>
            </w:r>
          </w:p>
          <w:p w:rsidR="002301CE" w:rsidRDefault="007851FF">
            <w:pPr>
              <w:spacing w:after="0" w:line="240" w:lineRule="auto"/>
              <w:rPr>
                <w:sz w:val="24"/>
                <w:szCs w:val="24"/>
              </w:rPr>
            </w:pPr>
            <w:r>
              <w:rPr>
                <w:rFonts w:ascii="Times New Roman" w:hAnsi="Times New Roman" w:cs="Times New Roman"/>
                <w:color w:val="000000"/>
                <w:sz w:val="24"/>
                <w:szCs w:val="24"/>
              </w:rPr>
              <w:t>4. Стоимость, ценность, цена. Альтернативные теории формирования стоимости товара и услуг (трудовая и нетрудовая теории стоимости).</w:t>
            </w:r>
          </w:p>
          <w:p w:rsidR="002301CE" w:rsidRDefault="007851FF">
            <w:pPr>
              <w:spacing w:after="0" w:line="240" w:lineRule="auto"/>
              <w:rPr>
                <w:sz w:val="24"/>
                <w:szCs w:val="24"/>
              </w:rPr>
            </w:pPr>
            <w:r>
              <w:rPr>
                <w:rFonts w:ascii="Times New Roman" w:hAnsi="Times New Roman" w:cs="Times New Roman"/>
                <w:color w:val="000000"/>
                <w:sz w:val="24"/>
                <w:szCs w:val="24"/>
              </w:rPr>
              <w:t>5. Закон денежного обращения. Монетаризм.</w:t>
            </w:r>
          </w:p>
          <w:p w:rsidR="002301CE" w:rsidRDefault="007851FF">
            <w:pPr>
              <w:spacing w:after="0" w:line="240" w:lineRule="auto"/>
              <w:rPr>
                <w:sz w:val="24"/>
                <w:szCs w:val="24"/>
              </w:rPr>
            </w:pPr>
            <w:r>
              <w:rPr>
                <w:rFonts w:ascii="Times New Roman" w:hAnsi="Times New Roman" w:cs="Times New Roman"/>
                <w:color w:val="000000"/>
                <w:sz w:val="24"/>
                <w:szCs w:val="24"/>
              </w:rPr>
              <w:t>6. Инфляция и ее виды. Причины инфляции. Инфляционное ожидание.</w:t>
            </w:r>
          </w:p>
        </w:tc>
      </w:tr>
      <w:tr w:rsidR="002301CE">
        <w:trPr>
          <w:trHeight w:hRule="exact" w:val="8"/>
        </w:trPr>
        <w:tc>
          <w:tcPr>
            <w:tcW w:w="9640" w:type="dxa"/>
          </w:tcPr>
          <w:p w:rsidR="002301CE" w:rsidRDefault="002301CE"/>
        </w:tc>
      </w:tr>
      <w:tr w:rsidR="002301CE">
        <w:trPr>
          <w:trHeight w:hRule="exact" w:val="437"/>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Семинар  4. Экономическое содержание собственности.</w:t>
            </w:r>
          </w:p>
        </w:tc>
      </w:tr>
    </w:tbl>
    <w:p w:rsidR="002301CE" w:rsidRDefault="007851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1CE">
        <w:trPr>
          <w:trHeight w:hRule="exact" w:val="314"/>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lastRenderedPageBreak/>
              <w:t>Рыночные отношения: сущность, функции, структура</w:t>
            </w:r>
          </w:p>
        </w:tc>
      </w:tr>
      <w:tr w:rsidR="002301CE">
        <w:trPr>
          <w:trHeight w:hRule="exact" w:val="21"/>
        </w:trPr>
        <w:tc>
          <w:tcPr>
            <w:tcW w:w="9640" w:type="dxa"/>
          </w:tcPr>
          <w:p w:rsidR="002301CE" w:rsidRDefault="002301CE"/>
        </w:tc>
      </w:tr>
      <w:tr w:rsidR="002301CE">
        <w:trPr>
          <w:trHeight w:hRule="exact" w:val="2748"/>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2301CE" w:rsidRDefault="007851FF">
            <w:pPr>
              <w:spacing w:after="0" w:line="240" w:lineRule="auto"/>
              <w:rPr>
                <w:sz w:val="24"/>
                <w:szCs w:val="24"/>
              </w:rPr>
            </w:pPr>
            <w:r>
              <w:rPr>
                <w:rFonts w:ascii="Times New Roman" w:hAnsi="Times New Roman" w:cs="Times New Roman"/>
                <w:color w:val="000000"/>
                <w:sz w:val="24"/>
                <w:szCs w:val="24"/>
              </w:rPr>
              <w:t>1. Экономическое содержание собственности. Субъект и объект собственности. Виды и формы собственности.</w:t>
            </w:r>
          </w:p>
          <w:p w:rsidR="002301CE" w:rsidRDefault="007851FF">
            <w:pPr>
              <w:spacing w:after="0" w:line="240" w:lineRule="auto"/>
              <w:rPr>
                <w:sz w:val="24"/>
                <w:szCs w:val="24"/>
              </w:rPr>
            </w:pPr>
            <w:r>
              <w:rPr>
                <w:rFonts w:ascii="Times New Roman" w:hAnsi="Times New Roman" w:cs="Times New Roman"/>
                <w:color w:val="000000"/>
                <w:sz w:val="24"/>
                <w:szCs w:val="24"/>
              </w:rPr>
              <w:t>2. Методы изменения собственности: национализация, денационализация, разгосударствление, приватизация.</w:t>
            </w:r>
          </w:p>
          <w:p w:rsidR="002301CE" w:rsidRDefault="007851FF">
            <w:pPr>
              <w:spacing w:after="0" w:line="240" w:lineRule="auto"/>
              <w:rPr>
                <w:sz w:val="24"/>
                <w:szCs w:val="24"/>
              </w:rPr>
            </w:pPr>
            <w:r>
              <w:rPr>
                <w:rFonts w:ascii="Times New Roman" w:hAnsi="Times New Roman" w:cs="Times New Roman"/>
                <w:color w:val="000000"/>
                <w:sz w:val="24"/>
                <w:szCs w:val="24"/>
              </w:rPr>
              <w:t>3. Типы экономических систем. Модели рыночной экономики. Рынок: роль, структура, функции. Роль государства в рыночных отношениях.</w:t>
            </w:r>
          </w:p>
          <w:p w:rsidR="002301CE" w:rsidRDefault="007851FF">
            <w:pPr>
              <w:spacing w:after="0" w:line="240" w:lineRule="auto"/>
              <w:rPr>
                <w:sz w:val="24"/>
                <w:szCs w:val="24"/>
              </w:rPr>
            </w:pPr>
            <w:r>
              <w:rPr>
                <w:rFonts w:ascii="Times New Roman" w:hAnsi="Times New Roman" w:cs="Times New Roman"/>
                <w:color w:val="000000"/>
                <w:sz w:val="24"/>
                <w:szCs w:val="24"/>
              </w:rPr>
              <w:t>4. Конкуренция как закономерность рыночной экономики.</w:t>
            </w:r>
          </w:p>
          <w:p w:rsidR="002301CE" w:rsidRDefault="007851FF">
            <w:pPr>
              <w:spacing w:after="0" w:line="240" w:lineRule="auto"/>
              <w:rPr>
                <w:sz w:val="24"/>
                <w:szCs w:val="24"/>
              </w:rPr>
            </w:pPr>
            <w:r>
              <w:rPr>
                <w:rFonts w:ascii="Times New Roman" w:hAnsi="Times New Roman" w:cs="Times New Roman"/>
                <w:color w:val="000000"/>
                <w:sz w:val="24"/>
                <w:szCs w:val="24"/>
              </w:rPr>
              <w:t>5. Монополии, их виды. Антимонопольное законодательство.</w:t>
            </w:r>
          </w:p>
          <w:p w:rsidR="002301CE" w:rsidRDefault="007851FF">
            <w:pPr>
              <w:spacing w:after="0" w:line="240" w:lineRule="auto"/>
              <w:rPr>
                <w:sz w:val="24"/>
                <w:szCs w:val="24"/>
              </w:rPr>
            </w:pPr>
            <w:r>
              <w:rPr>
                <w:rFonts w:ascii="Times New Roman" w:hAnsi="Times New Roman" w:cs="Times New Roman"/>
                <w:color w:val="000000"/>
                <w:sz w:val="24"/>
                <w:szCs w:val="24"/>
              </w:rPr>
              <w:t>6. Закон спроса и предложения. Равновесная цена.</w:t>
            </w:r>
          </w:p>
        </w:tc>
      </w:tr>
      <w:tr w:rsidR="002301CE">
        <w:trPr>
          <w:trHeight w:hRule="exact" w:val="8"/>
        </w:trPr>
        <w:tc>
          <w:tcPr>
            <w:tcW w:w="9640" w:type="dxa"/>
          </w:tcPr>
          <w:p w:rsidR="002301CE" w:rsidRDefault="002301CE"/>
        </w:tc>
      </w:tr>
      <w:tr w:rsidR="002301CE">
        <w:trPr>
          <w:trHeight w:hRule="exact" w:val="585"/>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Семинар 5. Формирование предпринимательского капитала и его оборот. Теория человеческого капитала</w:t>
            </w:r>
          </w:p>
        </w:tc>
      </w:tr>
      <w:tr w:rsidR="002301CE">
        <w:trPr>
          <w:trHeight w:hRule="exact" w:val="21"/>
        </w:trPr>
        <w:tc>
          <w:tcPr>
            <w:tcW w:w="9640" w:type="dxa"/>
          </w:tcPr>
          <w:p w:rsidR="002301CE" w:rsidRDefault="002301CE"/>
        </w:tc>
      </w:tr>
      <w:tr w:rsidR="002301CE">
        <w:trPr>
          <w:trHeight w:hRule="exact" w:val="2478"/>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2301CE" w:rsidRDefault="007851FF">
            <w:pPr>
              <w:spacing w:after="0" w:line="240" w:lineRule="auto"/>
              <w:rPr>
                <w:sz w:val="24"/>
                <w:szCs w:val="24"/>
              </w:rPr>
            </w:pPr>
            <w:r>
              <w:rPr>
                <w:rFonts w:ascii="Times New Roman" w:hAnsi="Times New Roman" w:cs="Times New Roman"/>
                <w:color w:val="000000"/>
                <w:sz w:val="24"/>
                <w:szCs w:val="24"/>
              </w:rPr>
              <w:t>1. Понятие капитала различными экономическими школами. Формы существования капитала.</w:t>
            </w:r>
          </w:p>
          <w:p w:rsidR="002301CE" w:rsidRDefault="007851FF">
            <w:pPr>
              <w:spacing w:after="0" w:line="240" w:lineRule="auto"/>
              <w:rPr>
                <w:sz w:val="24"/>
                <w:szCs w:val="24"/>
              </w:rPr>
            </w:pPr>
            <w:r>
              <w:rPr>
                <w:rFonts w:ascii="Times New Roman" w:hAnsi="Times New Roman" w:cs="Times New Roman"/>
                <w:color w:val="000000"/>
                <w:sz w:val="24"/>
                <w:szCs w:val="24"/>
              </w:rPr>
              <w:t>2. Кругооборот и оборот капитала. Основной и оборотный капитал.</w:t>
            </w:r>
          </w:p>
          <w:p w:rsidR="002301CE" w:rsidRDefault="007851FF">
            <w:pPr>
              <w:spacing w:after="0" w:line="240" w:lineRule="auto"/>
              <w:rPr>
                <w:sz w:val="24"/>
                <w:szCs w:val="24"/>
              </w:rPr>
            </w:pPr>
            <w:r>
              <w:rPr>
                <w:rFonts w:ascii="Times New Roman" w:hAnsi="Times New Roman" w:cs="Times New Roman"/>
                <w:color w:val="000000"/>
                <w:sz w:val="24"/>
                <w:szCs w:val="24"/>
              </w:rPr>
              <w:t>3. Амортизация капитала. Физический и моральный износ.</w:t>
            </w:r>
          </w:p>
          <w:p w:rsidR="002301CE" w:rsidRDefault="007851FF">
            <w:pPr>
              <w:spacing w:after="0" w:line="240" w:lineRule="auto"/>
              <w:rPr>
                <w:sz w:val="24"/>
                <w:szCs w:val="24"/>
              </w:rPr>
            </w:pPr>
            <w:r>
              <w:rPr>
                <w:rFonts w:ascii="Times New Roman" w:hAnsi="Times New Roman" w:cs="Times New Roman"/>
                <w:color w:val="000000"/>
                <w:sz w:val="24"/>
                <w:szCs w:val="24"/>
              </w:rPr>
              <w:t>4. Наёмный труд. Рабочая сила и человеческий капитал.</w:t>
            </w:r>
          </w:p>
          <w:p w:rsidR="002301CE" w:rsidRDefault="007851FF">
            <w:pPr>
              <w:spacing w:after="0" w:line="240" w:lineRule="auto"/>
              <w:rPr>
                <w:sz w:val="24"/>
                <w:szCs w:val="24"/>
              </w:rPr>
            </w:pPr>
            <w:r>
              <w:rPr>
                <w:rFonts w:ascii="Times New Roman" w:hAnsi="Times New Roman" w:cs="Times New Roman"/>
                <w:color w:val="000000"/>
                <w:sz w:val="24"/>
                <w:szCs w:val="24"/>
              </w:rPr>
              <w:t>5. Рынок труда, инфраструктура рынка труда. Биржа труда.</w:t>
            </w:r>
          </w:p>
          <w:p w:rsidR="002301CE" w:rsidRDefault="007851FF">
            <w:pPr>
              <w:spacing w:after="0" w:line="240" w:lineRule="auto"/>
              <w:rPr>
                <w:sz w:val="24"/>
                <w:szCs w:val="24"/>
              </w:rPr>
            </w:pPr>
            <w:r>
              <w:rPr>
                <w:rFonts w:ascii="Times New Roman" w:hAnsi="Times New Roman" w:cs="Times New Roman"/>
                <w:color w:val="000000"/>
                <w:sz w:val="24"/>
                <w:szCs w:val="24"/>
              </w:rPr>
              <w:t>6. Сущность, уровень, дифференциация зарплаты. Потребительская корзина, прожиточный минимум.</w:t>
            </w:r>
          </w:p>
        </w:tc>
      </w:tr>
      <w:tr w:rsidR="002301CE">
        <w:trPr>
          <w:trHeight w:hRule="exact" w:val="8"/>
        </w:trPr>
        <w:tc>
          <w:tcPr>
            <w:tcW w:w="9640" w:type="dxa"/>
          </w:tcPr>
          <w:p w:rsidR="002301CE" w:rsidRDefault="002301CE"/>
        </w:tc>
      </w:tr>
      <w:tr w:rsidR="002301CE">
        <w:trPr>
          <w:trHeight w:hRule="exact" w:val="314"/>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Семинар 6. Трудовая занятость и безработица.</w:t>
            </w:r>
          </w:p>
        </w:tc>
      </w:tr>
      <w:tr w:rsidR="002301CE">
        <w:trPr>
          <w:trHeight w:hRule="exact" w:val="21"/>
        </w:trPr>
        <w:tc>
          <w:tcPr>
            <w:tcW w:w="9640" w:type="dxa"/>
          </w:tcPr>
          <w:p w:rsidR="002301CE" w:rsidRDefault="002301CE"/>
        </w:tc>
      </w:tr>
      <w:tr w:rsidR="002301CE">
        <w:trPr>
          <w:trHeight w:hRule="exact" w:val="1666"/>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2301CE" w:rsidRDefault="007851FF">
            <w:pPr>
              <w:spacing w:after="0" w:line="240" w:lineRule="auto"/>
              <w:rPr>
                <w:sz w:val="24"/>
                <w:szCs w:val="24"/>
              </w:rPr>
            </w:pPr>
            <w:r>
              <w:rPr>
                <w:rFonts w:ascii="Times New Roman" w:hAnsi="Times New Roman" w:cs="Times New Roman"/>
                <w:color w:val="000000"/>
                <w:sz w:val="24"/>
                <w:szCs w:val="24"/>
              </w:rPr>
              <w:t>1. Занятость и безработица. Виды безработицы. Закон Оукена.</w:t>
            </w:r>
          </w:p>
          <w:p w:rsidR="002301CE" w:rsidRDefault="007851FF">
            <w:pPr>
              <w:spacing w:after="0" w:line="240" w:lineRule="auto"/>
              <w:rPr>
                <w:sz w:val="24"/>
                <w:szCs w:val="24"/>
              </w:rPr>
            </w:pPr>
            <w:r>
              <w:rPr>
                <w:rFonts w:ascii="Times New Roman" w:hAnsi="Times New Roman" w:cs="Times New Roman"/>
                <w:color w:val="000000"/>
                <w:sz w:val="24"/>
                <w:szCs w:val="24"/>
              </w:rPr>
              <w:t>2. Безработица. Причины трудовой незанятости в современном мире</w:t>
            </w:r>
          </w:p>
          <w:p w:rsidR="002301CE" w:rsidRDefault="007851FF">
            <w:pPr>
              <w:spacing w:after="0" w:line="240" w:lineRule="auto"/>
              <w:rPr>
                <w:sz w:val="24"/>
                <w:szCs w:val="24"/>
              </w:rPr>
            </w:pPr>
            <w:r>
              <w:rPr>
                <w:rFonts w:ascii="Times New Roman" w:hAnsi="Times New Roman" w:cs="Times New Roman"/>
                <w:color w:val="000000"/>
                <w:sz w:val="24"/>
                <w:szCs w:val="24"/>
              </w:rPr>
              <w:t>3. Миграция и теория человеческого капитала.</w:t>
            </w:r>
          </w:p>
          <w:p w:rsidR="002301CE" w:rsidRDefault="007851FF">
            <w:pPr>
              <w:spacing w:after="0" w:line="240" w:lineRule="auto"/>
              <w:rPr>
                <w:sz w:val="24"/>
                <w:szCs w:val="24"/>
              </w:rPr>
            </w:pPr>
            <w:r>
              <w:rPr>
                <w:rFonts w:ascii="Times New Roman" w:hAnsi="Times New Roman" w:cs="Times New Roman"/>
                <w:color w:val="000000"/>
                <w:sz w:val="24"/>
                <w:szCs w:val="24"/>
              </w:rPr>
              <w:t>4. От человеческого капитала к человеческому потенциалу</w:t>
            </w:r>
          </w:p>
          <w:p w:rsidR="002301CE" w:rsidRDefault="007851FF">
            <w:pPr>
              <w:spacing w:after="0" w:line="240" w:lineRule="auto"/>
              <w:rPr>
                <w:sz w:val="24"/>
                <w:szCs w:val="24"/>
              </w:rPr>
            </w:pPr>
            <w:r>
              <w:rPr>
                <w:rFonts w:ascii="Times New Roman" w:hAnsi="Times New Roman" w:cs="Times New Roman"/>
                <w:color w:val="000000"/>
                <w:sz w:val="24"/>
                <w:szCs w:val="24"/>
              </w:rPr>
              <w:t>5. Социально-экономические последствия безработицы</w:t>
            </w:r>
          </w:p>
        </w:tc>
      </w:tr>
      <w:tr w:rsidR="002301CE">
        <w:trPr>
          <w:trHeight w:hRule="exact" w:val="8"/>
        </w:trPr>
        <w:tc>
          <w:tcPr>
            <w:tcW w:w="9640" w:type="dxa"/>
          </w:tcPr>
          <w:p w:rsidR="002301CE" w:rsidRDefault="002301CE"/>
        </w:tc>
      </w:tr>
      <w:tr w:rsidR="002301CE">
        <w:trPr>
          <w:trHeight w:hRule="exact" w:val="585"/>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Семинар 7.  Денежно-кредитная и финансовая система  государства. Рынок ценных бумаг</w:t>
            </w:r>
          </w:p>
        </w:tc>
      </w:tr>
      <w:tr w:rsidR="002301CE">
        <w:trPr>
          <w:trHeight w:hRule="exact" w:val="21"/>
        </w:trPr>
        <w:tc>
          <w:tcPr>
            <w:tcW w:w="9640" w:type="dxa"/>
          </w:tcPr>
          <w:p w:rsidR="002301CE" w:rsidRDefault="002301CE"/>
        </w:tc>
      </w:tr>
      <w:tr w:rsidR="002301CE">
        <w:trPr>
          <w:trHeight w:hRule="exact" w:val="3019"/>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2301CE" w:rsidRDefault="007851FF">
            <w:pPr>
              <w:spacing w:after="0" w:line="240" w:lineRule="auto"/>
              <w:rPr>
                <w:sz w:val="24"/>
                <w:szCs w:val="24"/>
              </w:rPr>
            </w:pPr>
            <w:r>
              <w:rPr>
                <w:rFonts w:ascii="Times New Roman" w:hAnsi="Times New Roman" w:cs="Times New Roman"/>
                <w:color w:val="000000"/>
                <w:sz w:val="24"/>
                <w:szCs w:val="24"/>
              </w:rPr>
              <w:t>1. Денежная система. Основные элементы денежной системы.</w:t>
            </w:r>
          </w:p>
          <w:p w:rsidR="002301CE" w:rsidRDefault="007851FF">
            <w:pPr>
              <w:spacing w:after="0" w:line="240" w:lineRule="auto"/>
              <w:rPr>
                <w:sz w:val="24"/>
                <w:szCs w:val="24"/>
              </w:rPr>
            </w:pPr>
            <w:r>
              <w:rPr>
                <w:rFonts w:ascii="Times New Roman" w:hAnsi="Times New Roman" w:cs="Times New Roman"/>
                <w:color w:val="000000"/>
                <w:sz w:val="24"/>
                <w:szCs w:val="24"/>
              </w:rPr>
              <w:t>2. Банковская система государства. Банки, их виды и функции.</w:t>
            </w:r>
          </w:p>
          <w:p w:rsidR="002301CE" w:rsidRDefault="007851FF">
            <w:pPr>
              <w:spacing w:after="0" w:line="240" w:lineRule="auto"/>
              <w:rPr>
                <w:sz w:val="24"/>
                <w:szCs w:val="24"/>
              </w:rPr>
            </w:pPr>
            <w:r>
              <w:rPr>
                <w:rFonts w:ascii="Times New Roman" w:hAnsi="Times New Roman" w:cs="Times New Roman"/>
                <w:color w:val="000000"/>
                <w:sz w:val="24"/>
                <w:szCs w:val="24"/>
              </w:rPr>
              <w:t>3. Сущность, формы, функции кредита. Ссудный капитал, особенности его формирования и функционирования.</w:t>
            </w:r>
          </w:p>
          <w:p w:rsidR="002301CE" w:rsidRDefault="007851FF">
            <w:pPr>
              <w:spacing w:after="0" w:line="240" w:lineRule="auto"/>
              <w:rPr>
                <w:sz w:val="24"/>
                <w:szCs w:val="24"/>
              </w:rPr>
            </w:pPr>
            <w:r>
              <w:rPr>
                <w:rFonts w:ascii="Times New Roman" w:hAnsi="Times New Roman" w:cs="Times New Roman"/>
                <w:color w:val="000000"/>
                <w:sz w:val="24"/>
                <w:szCs w:val="24"/>
              </w:rPr>
              <w:t>4. Рынок ценных бумаг. Ценные бумаги, их виды.</w:t>
            </w:r>
          </w:p>
          <w:p w:rsidR="002301CE" w:rsidRDefault="007851FF">
            <w:pPr>
              <w:spacing w:after="0" w:line="240" w:lineRule="auto"/>
              <w:rPr>
                <w:sz w:val="24"/>
                <w:szCs w:val="24"/>
              </w:rPr>
            </w:pPr>
            <w:r>
              <w:rPr>
                <w:rFonts w:ascii="Times New Roman" w:hAnsi="Times New Roman" w:cs="Times New Roman"/>
                <w:color w:val="000000"/>
                <w:sz w:val="24"/>
                <w:szCs w:val="24"/>
              </w:rPr>
              <w:t>5. Финансовая система: экономическая природа, функции, структура.</w:t>
            </w:r>
          </w:p>
          <w:p w:rsidR="002301CE" w:rsidRDefault="007851FF">
            <w:pPr>
              <w:spacing w:after="0" w:line="240" w:lineRule="auto"/>
              <w:rPr>
                <w:sz w:val="24"/>
                <w:szCs w:val="24"/>
              </w:rPr>
            </w:pPr>
            <w:r>
              <w:rPr>
                <w:rFonts w:ascii="Times New Roman" w:hAnsi="Times New Roman" w:cs="Times New Roman"/>
                <w:color w:val="000000"/>
                <w:sz w:val="24"/>
                <w:szCs w:val="24"/>
              </w:rPr>
              <w:t>6. Бюджетная система. ( Функции бюджета, структура, доходы и расходы бюджета.). Государственный бюджет России. Внебюджетные государственные фонды.</w:t>
            </w:r>
          </w:p>
          <w:p w:rsidR="002301CE" w:rsidRDefault="007851FF">
            <w:pPr>
              <w:spacing w:after="0" w:line="240" w:lineRule="auto"/>
              <w:rPr>
                <w:sz w:val="24"/>
                <w:szCs w:val="24"/>
              </w:rPr>
            </w:pPr>
            <w:r>
              <w:rPr>
                <w:rFonts w:ascii="Times New Roman" w:hAnsi="Times New Roman" w:cs="Times New Roman"/>
                <w:color w:val="000000"/>
                <w:sz w:val="24"/>
                <w:szCs w:val="24"/>
              </w:rPr>
              <w:t>7. Налоги как инструмент финансовой политики государства. Классификация налогов.</w:t>
            </w:r>
          </w:p>
        </w:tc>
      </w:tr>
      <w:tr w:rsidR="002301CE">
        <w:trPr>
          <w:trHeight w:hRule="exact" w:val="8"/>
        </w:trPr>
        <w:tc>
          <w:tcPr>
            <w:tcW w:w="9640" w:type="dxa"/>
          </w:tcPr>
          <w:p w:rsidR="002301CE" w:rsidRDefault="002301CE"/>
        </w:tc>
      </w:tr>
      <w:tr w:rsidR="002301CE">
        <w:trPr>
          <w:trHeight w:hRule="exact" w:val="585"/>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Семинар 8. Макроэкономические показатели. Цикличность развития экономики.</w:t>
            </w:r>
          </w:p>
        </w:tc>
      </w:tr>
      <w:tr w:rsidR="002301CE">
        <w:trPr>
          <w:trHeight w:hRule="exact" w:val="21"/>
        </w:trPr>
        <w:tc>
          <w:tcPr>
            <w:tcW w:w="9640" w:type="dxa"/>
          </w:tcPr>
          <w:p w:rsidR="002301CE" w:rsidRDefault="002301CE"/>
        </w:tc>
      </w:tr>
      <w:tr w:rsidR="002301CE">
        <w:trPr>
          <w:trHeight w:hRule="exact" w:val="2207"/>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2301CE" w:rsidRDefault="007851FF">
            <w:pPr>
              <w:spacing w:after="0" w:line="240" w:lineRule="auto"/>
              <w:rPr>
                <w:sz w:val="24"/>
                <w:szCs w:val="24"/>
              </w:rPr>
            </w:pPr>
            <w:r>
              <w:rPr>
                <w:rFonts w:ascii="Times New Roman" w:hAnsi="Times New Roman" w:cs="Times New Roman"/>
                <w:color w:val="000000"/>
                <w:sz w:val="24"/>
                <w:szCs w:val="24"/>
              </w:rPr>
              <w:t>1. Основные макроэкономические показатели. Система национальных счетов.</w:t>
            </w:r>
          </w:p>
          <w:p w:rsidR="002301CE" w:rsidRDefault="007851FF">
            <w:pPr>
              <w:spacing w:after="0" w:line="240" w:lineRule="auto"/>
              <w:rPr>
                <w:sz w:val="24"/>
                <w:szCs w:val="24"/>
              </w:rPr>
            </w:pPr>
            <w:r>
              <w:rPr>
                <w:rFonts w:ascii="Times New Roman" w:hAnsi="Times New Roman" w:cs="Times New Roman"/>
                <w:color w:val="000000"/>
                <w:sz w:val="24"/>
                <w:szCs w:val="24"/>
              </w:rPr>
              <w:t>2. Нарушение макроэкономического равновесия. Содержание и общие черты экономических циклов</w:t>
            </w:r>
          </w:p>
          <w:p w:rsidR="002301CE" w:rsidRDefault="007851FF">
            <w:pPr>
              <w:spacing w:after="0" w:line="240" w:lineRule="auto"/>
              <w:rPr>
                <w:sz w:val="24"/>
                <w:szCs w:val="24"/>
              </w:rPr>
            </w:pPr>
            <w:r>
              <w:rPr>
                <w:rFonts w:ascii="Times New Roman" w:hAnsi="Times New Roman" w:cs="Times New Roman"/>
                <w:color w:val="000000"/>
                <w:sz w:val="24"/>
                <w:szCs w:val="24"/>
              </w:rPr>
              <w:t>3. Причины циклического развития рыночной экономики. Антициклическое регулирование.</w:t>
            </w:r>
          </w:p>
          <w:p w:rsidR="002301CE" w:rsidRDefault="007851FF">
            <w:pPr>
              <w:spacing w:after="0" w:line="240" w:lineRule="auto"/>
              <w:rPr>
                <w:sz w:val="24"/>
                <w:szCs w:val="24"/>
              </w:rPr>
            </w:pPr>
            <w:r>
              <w:rPr>
                <w:rFonts w:ascii="Times New Roman" w:hAnsi="Times New Roman" w:cs="Times New Roman"/>
                <w:color w:val="000000"/>
                <w:sz w:val="24"/>
                <w:szCs w:val="24"/>
              </w:rPr>
              <w:t>4. Этапы развития экономической системы. Переходная экономика.</w:t>
            </w:r>
          </w:p>
          <w:p w:rsidR="002301CE" w:rsidRDefault="007851FF">
            <w:pPr>
              <w:spacing w:after="0" w:line="240" w:lineRule="auto"/>
              <w:rPr>
                <w:sz w:val="24"/>
                <w:szCs w:val="24"/>
              </w:rPr>
            </w:pPr>
            <w:r>
              <w:rPr>
                <w:rFonts w:ascii="Times New Roman" w:hAnsi="Times New Roman" w:cs="Times New Roman"/>
                <w:color w:val="000000"/>
                <w:sz w:val="24"/>
                <w:szCs w:val="24"/>
              </w:rPr>
              <w:t>5. Экономические кризисы, виды и особенности развития.</w:t>
            </w:r>
          </w:p>
        </w:tc>
      </w:tr>
      <w:tr w:rsidR="002301CE">
        <w:trPr>
          <w:trHeight w:hRule="exact" w:val="8"/>
        </w:trPr>
        <w:tc>
          <w:tcPr>
            <w:tcW w:w="9640" w:type="dxa"/>
          </w:tcPr>
          <w:p w:rsidR="002301CE" w:rsidRDefault="002301CE"/>
        </w:tc>
      </w:tr>
      <w:tr w:rsidR="002301CE">
        <w:trPr>
          <w:trHeight w:hRule="exact" w:val="314"/>
        </w:trPr>
        <w:tc>
          <w:tcPr>
            <w:tcW w:w="9654" w:type="dxa"/>
            <w:shd w:val="clear" w:color="000000" w:fill="FFFFFF"/>
            <w:tcMar>
              <w:left w:w="34" w:type="dxa"/>
              <w:right w:w="34" w:type="dxa"/>
            </w:tcMar>
          </w:tcPr>
          <w:p w:rsidR="002301CE" w:rsidRDefault="007851FF">
            <w:pPr>
              <w:spacing w:after="0" w:line="240" w:lineRule="auto"/>
              <w:jc w:val="center"/>
              <w:rPr>
                <w:sz w:val="24"/>
                <w:szCs w:val="24"/>
              </w:rPr>
            </w:pPr>
            <w:r>
              <w:rPr>
                <w:rFonts w:ascii="Times New Roman" w:hAnsi="Times New Roman" w:cs="Times New Roman"/>
                <w:b/>
                <w:color w:val="000000"/>
                <w:sz w:val="24"/>
                <w:szCs w:val="24"/>
              </w:rPr>
              <w:t>Семинар 9. Мировое хозяйство и международная валютная система</w:t>
            </w:r>
          </w:p>
        </w:tc>
      </w:tr>
      <w:tr w:rsidR="002301CE">
        <w:trPr>
          <w:trHeight w:hRule="exact" w:val="21"/>
        </w:trPr>
        <w:tc>
          <w:tcPr>
            <w:tcW w:w="9640" w:type="dxa"/>
          </w:tcPr>
          <w:p w:rsidR="002301CE" w:rsidRDefault="002301CE"/>
        </w:tc>
      </w:tr>
      <w:tr w:rsidR="002301CE">
        <w:trPr>
          <w:trHeight w:hRule="exact" w:val="403"/>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tc>
      </w:tr>
    </w:tbl>
    <w:p w:rsidR="002301CE" w:rsidRDefault="007851F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301CE">
        <w:trPr>
          <w:trHeight w:hRule="exact" w:val="855"/>
        </w:trPr>
        <w:tc>
          <w:tcPr>
            <w:tcW w:w="9654" w:type="dxa"/>
            <w:gridSpan w:val="2"/>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lastRenderedPageBreak/>
              <w:t>1. Мировая система хозяйства, её основные черты и принципы организации.</w:t>
            </w:r>
          </w:p>
          <w:p w:rsidR="002301CE" w:rsidRDefault="007851FF">
            <w:pPr>
              <w:spacing w:after="0" w:line="240" w:lineRule="auto"/>
              <w:rPr>
                <w:sz w:val="24"/>
                <w:szCs w:val="24"/>
              </w:rPr>
            </w:pPr>
            <w:r>
              <w:rPr>
                <w:rFonts w:ascii="Times New Roman" w:hAnsi="Times New Roman" w:cs="Times New Roman"/>
                <w:color w:val="000000"/>
                <w:sz w:val="24"/>
                <w:szCs w:val="24"/>
              </w:rPr>
              <w:t>2. Мировой рынок и международная торговля.</w:t>
            </w:r>
          </w:p>
          <w:p w:rsidR="002301CE" w:rsidRDefault="007851FF">
            <w:pPr>
              <w:spacing w:after="0" w:line="240" w:lineRule="auto"/>
              <w:rPr>
                <w:sz w:val="24"/>
                <w:szCs w:val="24"/>
              </w:rPr>
            </w:pPr>
            <w:r>
              <w:rPr>
                <w:rFonts w:ascii="Times New Roman" w:hAnsi="Times New Roman" w:cs="Times New Roman"/>
                <w:color w:val="000000"/>
                <w:sz w:val="24"/>
                <w:szCs w:val="24"/>
              </w:rPr>
              <w:t>3. Валютный рынок: сущность, основные черты.</w:t>
            </w:r>
          </w:p>
        </w:tc>
      </w:tr>
      <w:tr w:rsidR="002301CE">
        <w:trPr>
          <w:trHeight w:hRule="exact" w:val="855"/>
        </w:trPr>
        <w:tc>
          <w:tcPr>
            <w:tcW w:w="9654" w:type="dxa"/>
            <w:gridSpan w:val="2"/>
            <w:shd w:val="clear" w:color="000000" w:fill="FFFFFF"/>
            <w:tcMar>
              <w:left w:w="34" w:type="dxa"/>
              <w:right w:w="34" w:type="dxa"/>
            </w:tcMar>
          </w:tcPr>
          <w:p w:rsidR="002301CE" w:rsidRDefault="002301CE">
            <w:pPr>
              <w:spacing w:after="0" w:line="240" w:lineRule="auto"/>
              <w:rPr>
                <w:sz w:val="24"/>
                <w:szCs w:val="24"/>
              </w:rPr>
            </w:pPr>
          </w:p>
          <w:p w:rsidR="002301CE" w:rsidRDefault="007851F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301CE">
        <w:trPr>
          <w:trHeight w:hRule="exact" w:val="4912"/>
        </w:trPr>
        <w:tc>
          <w:tcPr>
            <w:tcW w:w="9654" w:type="dxa"/>
            <w:gridSpan w:val="2"/>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Сергиенко О.В.. – Омск: Изд-во Омской гуманитарной академии, 2022.</w:t>
            </w:r>
          </w:p>
          <w:p w:rsidR="002301CE" w:rsidRDefault="007851F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301CE" w:rsidRDefault="007851F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301CE" w:rsidRDefault="007851F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301CE">
        <w:trPr>
          <w:trHeight w:hRule="exact" w:val="138"/>
        </w:trPr>
        <w:tc>
          <w:tcPr>
            <w:tcW w:w="285" w:type="dxa"/>
          </w:tcPr>
          <w:p w:rsidR="002301CE" w:rsidRDefault="002301CE"/>
        </w:tc>
        <w:tc>
          <w:tcPr>
            <w:tcW w:w="9356" w:type="dxa"/>
          </w:tcPr>
          <w:p w:rsidR="002301CE" w:rsidRDefault="002301CE"/>
        </w:tc>
      </w:tr>
      <w:tr w:rsidR="002301CE">
        <w:trPr>
          <w:trHeight w:hRule="exact" w:val="855"/>
        </w:trPr>
        <w:tc>
          <w:tcPr>
            <w:tcW w:w="9654" w:type="dxa"/>
            <w:gridSpan w:val="2"/>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301CE" w:rsidRDefault="007851FF">
            <w:pPr>
              <w:spacing w:after="0" w:line="240" w:lineRule="auto"/>
              <w:rPr>
                <w:sz w:val="24"/>
                <w:szCs w:val="24"/>
              </w:rPr>
            </w:pPr>
            <w:r>
              <w:rPr>
                <w:rFonts w:ascii="Times New Roman" w:hAnsi="Times New Roman" w:cs="Times New Roman"/>
                <w:b/>
                <w:color w:val="000000"/>
                <w:sz w:val="24"/>
                <w:szCs w:val="24"/>
              </w:rPr>
              <w:t>Основная:</w:t>
            </w:r>
          </w:p>
        </w:tc>
      </w:tr>
      <w:tr w:rsidR="002301CE">
        <w:trPr>
          <w:trHeight w:hRule="exact" w:val="555"/>
        </w:trPr>
        <w:tc>
          <w:tcPr>
            <w:tcW w:w="9654" w:type="dxa"/>
            <w:gridSpan w:val="2"/>
            <w:shd w:val="clear" w:color="000000" w:fill="FFFFFF"/>
            <w:tcMar>
              <w:left w:w="34" w:type="dxa"/>
              <w:right w:w="34" w:type="dxa"/>
            </w:tcMar>
          </w:tcPr>
          <w:p w:rsidR="002301CE" w:rsidRDefault="007851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C232B">
                <w:rPr>
                  <w:rStyle w:val="a3"/>
                </w:rPr>
                <w:t>https://urait.ru/bcode/431447</w:t>
              </w:r>
            </w:hyperlink>
            <w:r>
              <w:t xml:space="preserve"> </w:t>
            </w:r>
          </w:p>
        </w:tc>
      </w:tr>
      <w:tr w:rsidR="002301CE">
        <w:trPr>
          <w:trHeight w:hRule="exact" w:val="1637"/>
        </w:trPr>
        <w:tc>
          <w:tcPr>
            <w:tcW w:w="9654" w:type="dxa"/>
            <w:gridSpan w:val="2"/>
            <w:shd w:val="clear" w:color="000000" w:fill="FFFFFF"/>
            <w:tcMar>
              <w:left w:w="34" w:type="dxa"/>
              <w:right w:w="34" w:type="dxa"/>
            </w:tcMar>
          </w:tcPr>
          <w:p w:rsidR="002301CE" w:rsidRDefault="007851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C232B">
                <w:rPr>
                  <w:rStyle w:val="a3"/>
                </w:rPr>
                <w:t>https://www.biblio-online.ru/bcode/446614</w:t>
              </w:r>
            </w:hyperlink>
            <w:r>
              <w:t xml:space="preserve"> </w:t>
            </w:r>
          </w:p>
        </w:tc>
      </w:tr>
      <w:tr w:rsidR="002301CE">
        <w:trPr>
          <w:trHeight w:hRule="exact" w:val="826"/>
        </w:trPr>
        <w:tc>
          <w:tcPr>
            <w:tcW w:w="9654" w:type="dxa"/>
            <w:gridSpan w:val="2"/>
            <w:shd w:val="clear" w:color="000000" w:fill="FFFFFF"/>
            <w:tcMar>
              <w:left w:w="34" w:type="dxa"/>
              <w:right w:w="34" w:type="dxa"/>
            </w:tcMar>
          </w:tcPr>
          <w:p w:rsidR="002301CE" w:rsidRDefault="007851F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C232B">
                <w:rPr>
                  <w:rStyle w:val="a3"/>
                </w:rPr>
                <w:t>https://urait.ru/bcode/444492</w:t>
              </w:r>
            </w:hyperlink>
            <w:r>
              <w:t xml:space="preserve"> </w:t>
            </w:r>
          </w:p>
        </w:tc>
      </w:tr>
      <w:tr w:rsidR="002301CE">
        <w:trPr>
          <w:trHeight w:hRule="exact" w:val="826"/>
        </w:trPr>
        <w:tc>
          <w:tcPr>
            <w:tcW w:w="9654" w:type="dxa"/>
            <w:gridSpan w:val="2"/>
            <w:shd w:val="clear" w:color="000000" w:fill="FFFFFF"/>
            <w:tcMar>
              <w:left w:w="34" w:type="dxa"/>
              <w:right w:w="34" w:type="dxa"/>
            </w:tcMar>
          </w:tcPr>
          <w:p w:rsidR="002301CE" w:rsidRDefault="007851F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C232B">
                <w:rPr>
                  <w:rStyle w:val="a3"/>
                </w:rPr>
                <w:t>https://urait.ru/bcode/444493</w:t>
              </w:r>
            </w:hyperlink>
            <w:r>
              <w:t xml:space="preserve"> </w:t>
            </w:r>
          </w:p>
        </w:tc>
      </w:tr>
      <w:tr w:rsidR="002301CE">
        <w:trPr>
          <w:trHeight w:hRule="exact" w:val="826"/>
        </w:trPr>
        <w:tc>
          <w:tcPr>
            <w:tcW w:w="9654" w:type="dxa"/>
            <w:gridSpan w:val="2"/>
            <w:shd w:val="clear" w:color="000000" w:fill="FFFFFF"/>
            <w:tcMar>
              <w:left w:w="34" w:type="dxa"/>
              <w:right w:w="34" w:type="dxa"/>
            </w:tcMar>
          </w:tcPr>
          <w:p w:rsidR="002301CE" w:rsidRDefault="007851F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978-5-534-11331-0.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C232B">
                <w:rPr>
                  <w:rStyle w:val="a3"/>
                </w:rPr>
                <w:t>https://urait.ru/bcode/444998</w:t>
              </w:r>
            </w:hyperlink>
            <w:r>
              <w:t xml:space="preserve"> </w:t>
            </w:r>
          </w:p>
        </w:tc>
      </w:tr>
      <w:tr w:rsidR="002301CE">
        <w:trPr>
          <w:trHeight w:hRule="exact" w:val="277"/>
        </w:trPr>
        <w:tc>
          <w:tcPr>
            <w:tcW w:w="285" w:type="dxa"/>
          </w:tcPr>
          <w:p w:rsidR="002301CE" w:rsidRDefault="002301CE"/>
        </w:tc>
        <w:tc>
          <w:tcPr>
            <w:tcW w:w="9370"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i/>
                <w:color w:val="000000"/>
                <w:sz w:val="24"/>
                <w:szCs w:val="24"/>
              </w:rPr>
              <w:t>Дополнительная:</w:t>
            </w:r>
          </w:p>
        </w:tc>
      </w:tr>
      <w:tr w:rsidR="002301CE">
        <w:trPr>
          <w:trHeight w:hRule="exact" w:val="26"/>
        </w:trPr>
        <w:tc>
          <w:tcPr>
            <w:tcW w:w="9654" w:type="dxa"/>
            <w:gridSpan w:val="2"/>
            <w:vMerge w:val="restart"/>
            <w:shd w:val="clear" w:color="000000" w:fill="FFFFFF"/>
            <w:tcMar>
              <w:left w:w="34" w:type="dxa"/>
              <w:right w:w="34" w:type="dxa"/>
            </w:tcMar>
          </w:tcPr>
          <w:p w:rsidR="002301CE" w:rsidRDefault="007851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C232B">
                <w:rPr>
                  <w:rStyle w:val="a3"/>
                </w:rPr>
                <w:t>https://www.biblio-online.ru/bcode/425848</w:t>
              </w:r>
            </w:hyperlink>
            <w:r>
              <w:t xml:space="preserve"> </w:t>
            </w:r>
          </w:p>
        </w:tc>
      </w:tr>
      <w:tr w:rsidR="002301CE">
        <w:trPr>
          <w:trHeight w:hRule="exact" w:val="1069"/>
        </w:trPr>
        <w:tc>
          <w:tcPr>
            <w:tcW w:w="9654" w:type="dxa"/>
            <w:gridSpan w:val="2"/>
            <w:vMerge/>
            <w:shd w:val="clear" w:color="000000" w:fill="FFFFFF"/>
            <w:tcMar>
              <w:left w:w="34" w:type="dxa"/>
              <w:right w:w="34" w:type="dxa"/>
            </w:tcMar>
          </w:tcPr>
          <w:p w:rsidR="002301CE" w:rsidRDefault="002301CE"/>
        </w:tc>
      </w:tr>
      <w:tr w:rsidR="002301CE">
        <w:trPr>
          <w:trHeight w:hRule="exact" w:val="826"/>
        </w:trPr>
        <w:tc>
          <w:tcPr>
            <w:tcW w:w="9654" w:type="dxa"/>
            <w:gridSpan w:val="2"/>
            <w:shd w:val="clear" w:color="000000" w:fill="FFFFFF"/>
            <w:tcMar>
              <w:left w:w="34" w:type="dxa"/>
              <w:right w:w="34" w:type="dxa"/>
            </w:tcMar>
          </w:tcPr>
          <w:p w:rsidR="002301CE" w:rsidRDefault="007851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Балашов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Имамов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Купрещенко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Тертышный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978-5-238-02464-6.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C232B">
                <w:rPr>
                  <w:rStyle w:val="a3"/>
                </w:rPr>
                <w:t>http://www.iprbookshop.ru/66309.html</w:t>
              </w:r>
            </w:hyperlink>
            <w:r>
              <w:t xml:space="preserve"> </w:t>
            </w:r>
          </w:p>
        </w:tc>
      </w:tr>
      <w:tr w:rsidR="002301CE">
        <w:trPr>
          <w:trHeight w:hRule="exact" w:val="585"/>
        </w:trPr>
        <w:tc>
          <w:tcPr>
            <w:tcW w:w="9654" w:type="dxa"/>
            <w:gridSpan w:val="2"/>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301CE">
        <w:trPr>
          <w:trHeight w:hRule="exact" w:val="316"/>
        </w:trPr>
        <w:tc>
          <w:tcPr>
            <w:tcW w:w="9654" w:type="dxa"/>
            <w:gridSpan w:val="2"/>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1C232B">
                <w:rPr>
                  <w:rStyle w:val="a3"/>
                  <w:rFonts w:ascii="Times New Roman" w:hAnsi="Times New Roman" w:cs="Times New Roman"/>
                  <w:sz w:val="24"/>
                  <w:szCs w:val="24"/>
                </w:rPr>
                <w:t>http://www.iprbookshop.ru</w:t>
              </w:r>
            </w:hyperlink>
          </w:p>
        </w:tc>
      </w:tr>
    </w:tbl>
    <w:p w:rsidR="002301CE" w:rsidRDefault="007851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1CE">
        <w:trPr>
          <w:trHeight w:hRule="exact" w:val="9480"/>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2" w:history="1">
              <w:r w:rsidR="001C232B">
                <w:rPr>
                  <w:rStyle w:val="a3"/>
                  <w:rFonts w:ascii="Times New Roman" w:hAnsi="Times New Roman" w:cs="Times New Roman"/>
                  <w:sz w:val="24"/>
                  <w:szCs w:val="24"/>
                </w:rPr>
                <w:t>http://biblio-online.ru</w:t>
              </w:r>
            </w:hyperlink>
          </w:p>
          <w:p w:rsidR="002301CE" w:rsidRDefault="007851F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1C232B">
                <w:rPr>
                  <w:rStyle w:val="a3"/>
                  <w:rFonts w:ascii="Times New Roman" w:hAnsi="Times New Roman" w:cs="Times New Roman"/>
                  <w:sz w:val="24"/>
                  <w:szCs w:val="24"/>
                </w:rPr>
                <w:t>http://window.edu.ru/</w:t>
              </w:r>
            </w:hyperlink>
          </w:p>
          <w:p w:rsidR="002301CE" w:rsidRDefault="007851F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1C232B">
                <w:rPr>
                  <w:rStyle w:val="a3"/>
                  <w:rFonts w:ascii="Times New Roman" w:hAnsi="Times New Roman" w:cs="Times New Roman"/>
                  <w:sz w:val="24"/>
                  <w:szCs w:val="24"/>
                </w:rPr>
                <w:t>http://elibrary.ru</w:t>
              </w:r>
            </w:hyperlink>
          </w:p>
          <w:p w:rsidR="002301CE" w:rsidRDefault="007851F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1C232B">
                <w:rPr>
                  <w:rStyle w:val="a3"/>
                  <w:rFonts w:ascii="Times New Roman" w:hAnsi="Times New Roman" w:cs="Times New Roman"/>
                  <w:sz w:val="24"/>
                  <w:szCs w:val="24"/>
                </w:rPr>
                <w:t>http://www.sciencedirect.com</w:t>
              </w:r>
            </w:hyperlink>
          </w:p>
          <w:p w:rsidR="002301CE" w:rsidRDefault="007851F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2301CE" w:rsidRDefault="007851F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1C232B">
                <w:rPr>
                  <w:rStyle w:val="a3"/>
                  <w:rFonts w:ascii="Times New Roman" w:hAnsi="Times New Roman" w:cs="Times New Roman"/>
                  <w:sz w:val="24"/>
                  <w:szCs w:val="24"/>
                </w:rPr>
                <w:t>http://journals.cambridge.org</w:t>
              </w:r>
            </w:hyperlink>
          </w:p>
          <w:p w:rsidR="002301CE" w:rsidRDefault="007851F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1C232B">
                <w:rPr>
                  <w:rStyle w:val="a3"/>
                  <w:rFonts w:ascii="Times New Roman" w:hAnsi="Times New Roman" w:cs="Times New Roman"/>
                  <w:sz w:val="24"/>
                  <w:szCs w:val="24"/>
                </w:rPr>
                <w:t>http://www.oxfordjoumals.org</w:t>
              </w:r>
            </w:hyperlink>
          </w:p>
          <w:p w:rsidR="002301CE" w:rsidRDefault="007851F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1C232B">
                <w:rPr>
                  <w:rStyle w:val="a3"/>
                  <w:rFonts w:ascii="Times New Roman" w:hAnsi="Times New Roman" w:cs="Times New Roman"/>
                  <w:sz w:val="24"/>
                  <w:szCs w:val="24"/>
                </w:rPr>
                <w:t>http://dic.academic.ru/</w:t>
              </w:r>
            </w:hyperlink>
          </w:p>
          <w:p w:rsidR="002301CE" w:rsidRDefault="007851F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1C232B">
                <w:rPr>
                  <w:rStyle w:val="a3"/>
                  <w:rFonts w:ascii="Times New Roman" w:hAnsi="Times New Roman" w:cs="Times New Roman"/>
                  <w:sz w:val="24"/>
                  <w:szCs w:val="24"/>
                </w:rPr>
                <w:t>http://www.benran.ru</w:t>
              </w:r>
            </w:hyperlink>
          </w:p>
          <w:p w:rsidR="002301CE" w:rsidRDefault="007851F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1C232B">
                <w:rPr>
                  <w:rStyle w:val="a3"/>
                  <w:rFonts w:ascii="Times New Roman" w:hAnsi="Times New Roman" w:cs="Times New Roman"/>
                  <w:sz w:val="24"/>
                  <w:szCs w:val="24"/>
                </w:rPr>
                <w:t>http://www.gks.ru</w:t>
              </w:r>
            </w:hyperlink>
          </w:p>
          <w:p w:rsidR="002301CE" w:rsidRDefault="007851F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1C232B">
                <w:rPr>
                  <w:rStyle w:val="a3"/>
                  <w:rFonts w:ascii="Times New Roman" w:hAnsi="Times New Roman" w:cs="Times New Roman"/>
                  <w:sz w:val="24"/>
                  <w:szCs w:val="24"/>
                </w:rPr>
                <w:t>http://diss.rsl.ru</w:t>
              </w:r>
            </w:hyperlink>
          </w:p>
          <w:p w:rsidR="002301CE" w:rsidRDefault="007851F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1C232B">
                <w:rPr>
                  <w:rStyle w:val="a3"/>
                  <w:rFonts w:ascii="Times New Roman" w:hAnsi="Times New Roman" w:cs="Times New Roman"/>
                  <w:sz w:val="24"/>
                  <w:szCs w:val="24"/>
                </w:rPr>
                <w:t>http://ru.spinform.ru</w:t>
              </w:r>
            </w:hyperlink>
          </w:p>
          <w:p w:rsidR="002301CE" w:rsidRDefault="007851F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301CE" w:rsidRDefault="007851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301CE">
        <w:trPr>
          <w:trHeight w:hRule="exact" w:val="314"/>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301CE">
        <w:trPr>
          <w:trHeight w:hRule="exact" w:val="5596"/>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301CE" w:rsidRDefault="007851F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301CE" w:rsidRDefault="007851F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301CE" w:rsidRDefault="007851F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301CE" w:rsidRDefault="007851F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2301CE" w:rsidRDefault="007851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1CE">
        <w:trPr>
          <w:trHeight w:hRule="exact" w:val="8218"/>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2301CE" w:rsidRDefault="007851F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301CE" w:rsidRDefault="007851F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301CE" w:rsidRDefault="007851F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301CE" w:rsidRDefault="007851F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301CE" w:rsidRDefault="007851F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301CE" w:rsidRDefault="007851F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301CE">
        <w:trPr>
          <w:trHeight w:hRule="exact" w:val="855"/>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301CE">
        <w:trPr>
          <w:trHeight w:hRule="exact" w:val="2989"/>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301CE" w:rsidRDefault="002301CE">
            <w:pPr>
              <w:spacing w:after="0" w:line="240" w:lineRule="auto"/>
              <w:jc w:val="both"/>
              <w:rPr>
                <w:sz w:val="24"/>
                <w:szCs w:val="24"/>
              </w:rPr>
            </w:pPr>
          </w:p>
          <w:p w:rsidR="002301CE" w:rsidRDefault="007851F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301CE" w:rsidRDefault="007851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301CE" w:rsidRDefault="007851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301CE" w:rsidRDefault="007851F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301CE" w:rsidRDefault="007851F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301CE" w:rsidRDefault="007851F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301CE" w:rsidRDefault="002301CE">
            <w:pPr>
              <w:spacing w:after="0" w:line="240" w:lineRule="auto"/>
              <w:jc w:val="both"/>
              <w:rPr>
                <w:sz w:val="24"/>
                <w:szCs w:val="24"/>
              </w:rPr>
            </w:pPr>
          </w:p>
          <w:p w:rsidR="002301CE" w:rsidRDefault="007851F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301CE">
        <w:trPr>
          <w:trHeight w:hRule="exact" w:val="304"/>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2301CE">
        <w:trPr>
          <w:trHeight w:hRule="exact" w:val="304"/>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2301CE">
        <w:trPr>
          <w:trHeight w:hRule="exact" w:val="304"/>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1C232B">
                <w:rPr>
                  <w:rStyle w:val="a3"/>
                  <w:rFonts w:ascii="Times New Roman" w:hAnsi="Times New Roman" w:cs="Times New Roman"/>
                  <w:sz w:val="24"/>
                  <w:szCs w:val="24"/>
                </w:rPr>
                <w:t>http://www.president.kremlin.ru</w:t>
              </w:r>
            </w:hyperlink>
          </w:p>
        </w:tc>
      </w:tr>
      <w:tr w:rsidR="002301CE">
        <w:trPr>
          <w:trHeight w:hRule="exact" w:val="585"/>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301CE" w:rsidRDefault="007851FF">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1C232B">
                <w:rPr>
                  <w:rStyle w:val="a3"/>
                  <w:rFonts w:ascii="Times New Roman" w:hAnsi="Times New Roman" w:cs="Times New Roman"/>
                  <w:sz w:val="24"/>
                  <w:szCs w:val="24"/>
                </w:rPr>
                <w:t>http://fgosvo.ru</w:t>
              </w:r>
            </w:hyperlink>
          </w:p>
        </w:tc>
      </w:tr>
      <w:tr w:rsidR="002301CE">
        <w:trPr>
          <w:trHeight w:hRule="exact" w:val="304"/>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1C232B">
                <w:rPr>
                  <w:rStyle w:val="a3"/>
                  <w:rFonts w:ascii="Times New Roman" w:hAnsi="Times New Roman" w:cs="Times New Roman"/>
                  <w:sz w:val="24"/>
                  <w:szCs w:val="24"/>
                </w:rPr>
                <w:t>http://pravo.gov.ru</w:t>
              </w:r>
            </w:hyperlink>
          </w:p>
        </w:tc>
      </w:tr>
      <w:tr w:rsidR="002301CE">
        <w:trPr>
          <w:trHeight w:hRule="exact" w:val="304"/>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1C232B">
                <w:rPr>
                  <w:rStyle w:val="a3"/>
                  <w:rFonts w:ascii="Times New Roman" w:hAnsi="Times New Roman" w:cs="Times New Roman"/>
                  <w:sz w:val="24"/>
                  <w:szCs w:val="24"/>
                </w:rPr>
                <w:t>http://edu.garant.ru/omga/</w:t>
              </w:r>
            </w:hyperlink>
          </w:p>
        </w:tc>
      </w:tr>
      <w:tr w:rsidR="002301CE">
        <w:trPr>
          <w:trHeight w:hRule="exact" w:val="585"/>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1C232B">
                <w:rPr>
                  <w:rStyle w:val="a3"/>
                  <w:rFonts w:ascii="Times New Roman" w:hAnsi="Times New Roman" w:cs="Times New Roman"/>
                  <w:sz w:val="24"/>
                  <w:szCs w:val="24"/>
                </w:rPr>
                <w:t>http://www.consultant.ru/edu/student/study/</w:t>
              </w:r>
            </w:hyperlink>
          </w:p>
        </w:tc>
      </w:tr>
      <w:tr w:rsidR="002301CE">
        <w:trPr>
          <w:trHeight w:hRule="exact" w:val="314"/>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301CE">
        <w:trPr>
          <w:trHeight w:hRule="exact" w:val="320"/>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2301CE" w:rsidRDefault="007851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1CE">
        <w:trPr>
          <w:trHeight w:hRule="exact" w:val="7317"/>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2301CE" w:rsidRDefault="007851F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301CE" w:rsidRDefault="007851F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301CE" w:rsidRDefault="007851F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301CE" w:rsidRDefault="007851F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301CE" w:rsidRDefault="007851F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301CE" w:rsidRDefault="007851F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301CE" w:rsidRDefault="007851F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301CE" w:rsidRDefault="007851F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301CE" w:rsidRDefault="007851F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301CE" w:rsidRDefault="007851F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301CE" w:rsidRDefault="007851F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301CE" w:rsidRDefault="007851F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301CE" w:rsidRDefault="007851F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301CE">
        <w:trPr>
          <w:trHeight w:hRule="exact" w:val="277"/>
        </w:trPr>
        <w:tc>
          <w:tcPr>
            <w:tcW w:w="9640" w:type="dxa"/>
          </w:tcPr>
          <w:p w:rsidR="002301CE" w:rsidRDefault="002301CE"/>
        </w:tc>
      </w:tr>
      <w:tr w:rsidR="002301CE">
        <w:trPr>
          <w:trHeight w:hRule="exact" w:val="585"/>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301CE">
        <w:trPr>
          <w:trHeight w:hRule="exact" w:val="7211"/>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301CE" w:rsidRDefault="007851F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301CE" w:rsidRDefault="007851F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301CE" w:rsidRDefault="007851F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2301CE" w:rsidRDefault="007851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01CE">
        <w:trPr>
          <w:trHeight w:hRule="exact" w:val="7046"/>
        </w:trPr>
        <w:tc>
          <w:tcPr>
            <w:tcW w:w="9654" w:type="dxa"/>
            <w:shd w:val="clear" w:color="000000" w:fill="FFFFFF"/>
            <w:tcMar>
              <w:left w:w="34" w:type="dxa"/>
              <w:right w:w="34" w:type="dxa"/>
            </w:tcMar>
          </w:tcPr>
          <w:p w:rsidR="002301CE" w:rsidRDefault="007851FF">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301CE" w:rsidRDefault="007851F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2301CE" w:rsidRDefault="007851F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301CE">
        <w:trPr>
          <w:trHeight w:hRule="exact" w:val="2748"/>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2301CE">
        <w:trPr>
          <w:trHeight w:hRule="exact" w:val="3830"/>
        </w:trPr>
        <w:tc>
          <w:tcPr>
            <w:tcW w:w="9654" w:type="dxa"/>
            <w:shd w:val="clear" w:color="000000" w:fill="FFFFFF"/>
            <w:tcMar>
              <w:left w:w="34" w:type="dxa"/>
              <w:right w:w="34" w:type="dxa"/>
            </w:tcMar>
          </w:tcPr>
          <w:p w:rsidR="002301CE" w:rsidRDefault="007851F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2301CE" w:rsidRDefault="002301CE"/>
    <w:sectPr w:rsidR="002301C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232B"/>
    <w:rsid w:val="001F0BC7"/>
    <w:rsid w:val="002301CE"/>
    <w:rsid w:val="007851FF"/>
    <w:rsid w:val="008B75E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51FF"/>
    <w:rPr>
      <w:color w:val="0563C1" w:themeColor="hyperlink"/>
      <w:u w:val="single"/>
    </w:rPr>
  </w:style>
  <w:style w:type="character" w:styleId="a4">
    <w:name w:val="Unresolved Mention"/>
    <w:basedOn w:val="a0"/>
    <w:uiPriority w:val="99"/>
    <w:semiHidden/>
    <w:unhideWhenUsed/>
    <w:rsid w:val="00785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s://urait.ru/bcode/44449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4492"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46614"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pravo.gov.ru" TargetMode="External"/><Relationship Id="rId10" Type="http://schemas.openxmlformats.org/officeDocument/2006/relationships/hyperlink" Target="http://www.iprbookshop.ru/66309.html"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31447" TargetMode="External"/><Relationship Id="rId9" Type="http://schemas.openxmlformats.org/officeDocument/2006/relationships/hyperlink" Target="https://www.biblio-online.ru/bcode/42584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35" Type="http://schemas.openxmlformats.org/officeDocument/2006/relationships/theme" Target="theme/theme1.xml"/><Relationship Id="rId8" Type="http://schemas.openxmlformats.org/officeDocument/2006/relationships/hyperlink" Target="https://urait.ru/bcode/444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8481</Words>
  <Characters>48345</Characters>
  <Application>Microsoft Office Word</Application>
  <DocSecurity>0</DocSecurity>
  <Lines>402</Lines>
  <Paragraphs>113</Paragraphs>
  <ScaleCrop>false</ScaleCrop>
  <Company/>
  <LinksUpToDate>false</LinksUpToDate>
  <CharactersWithSpaces>56713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2022-2023_ФГОС3++2022_Бак-ОФО-ПИ(22)_plx_Экономическая теория</dc:title>
  <dc:creator>FastReport.NET</dc:creator>
  <cp:lastModifiedBy>Mark Bernstorf</cp:lastModifiedBy>
  <cp:revision>4</cp:revision>
  <dcterms:created xsi:type="dcterms:W3CDTF">2022-05-01T18:41:00Z</dcterms:created>
  <dcterms:modified xsi:type="dcterms:W3CDTF">2022-11-12T09:27:00Z</dcterms:modified>
</cp:coreProperties>
</file>